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BE3F7" w14:textId="191AAE30" w:rsidR="00997CA6" w:rsidRPr="00A80D3B" w:rsidRDefault="00997CA6" w:rsidP="00997CA6">
      <w:pPr>
        <w:tabs>
          <w:tab w:val="center" w:pos="4536"/>
          <w:tab w:val="right" w:pos="7938"/>
          <w:tab w:val="right" w:pos="9639"/>
        </w:tabs>
        <w:ind w:right="2" w:firstLineChars="0" w:firstLine="0"/>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42111" w:rsidRPr="00142111">
        <w:rPr>
          <w:rFonts w:ascii="Arial" w:hAnsi="Arial" w:cs="Arial"/>
          <w:b/>
          <w:bCs/>
          <w:sz w:val="28"/>
        </w:rPr>
        <w:t>R1-2209727</w:t>
      </w:r>
    </w:p>
    <w:p w14:paraId="31B5504D" w14:textId="77777777" w:rsidR="00997CA6" w:rsidRPr="006109B7" w:rsidRDefault="00997CA6" w:rsidP="00997CA6">
      <w:pPr>
        <w:tabs>
          <w:tab w:val="center" w:pos="4536"/>
          <w:tab w:val="right" w:pos="9072"/>
        </w:tabs>
        <w:ind w:firstLineChars="0" w:firstLine="0"/>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05F5AB1" w14:textId="21FB36B7" w:rsidR="006C551E" w:rsidRPr="00A2057C" w:rsidRDefault="006C551E" w:rsidP="00D33B85">
      <w:pPr>
        <w:ind w:firstLineChars="0" w:firstLine="0"/>
        <w:rPr>
          <w:rFonts w:ascii="Arial" w:eastAsia="等线" w:hAnsi="Arial" w:cs="Arial"/>
          <w:sz w:val="22"/>
          <w:lang w:eastAsia="zh-CN"/>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sz w:val="22"/>
        </w:rPr>
        <w:t>9.2.4.2</w:t>
      </w:r>
    </w:p>
    <w:p w14:paraId="15271CB5"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18850E85" w14:textId="7295066D"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0475E" w:rsidRPr="0060475E">
        <w:rPr>
          <w:rFonts w:ascii="Arial" w:hAnsi="Arial" w:cs="Arial"/>
          <w:color w:val="000000"/>
          <w:sz w:val="22"/>
          <w:szCs w:val="22"/>
        </w:rPr>
        <w:t>Representative sub use cases for Positioning</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1"/>
        <w:spacing w:before="360"/>
        <w:ind w:left="431" w:hanging="431"/>
        <w:jc w:val="both"/>
        <w:rPr>
          <w:sz w:val="32"/>
          <w:lang w:val="en-US" w:eastAsia="ko-KR"/>
        </w:rPr>
      </w:pPr>
      <w:r w:rsidRPr="00DB5DFA">
        <w:rPr>
          <w:sz w:val="32"/>
          <w:lang w:val="en-US" w:eastAsia="ko-KR"/>
        </w:rPr>
        <w:t>Introduction</w:t>
      </w:r>
    </w:p>
    <w:p w14:paraId="52D9944C" w14:textId="77777777" w:rsidR="002D4D23" w:rsidRPr="002D4D23" w:rsidRDefault="002D4D23" w:rsidP="002D4D23">
      <w:pPr>
        <w:spacing w:before="180" w:after="180" w:line="240" w:lineRule="auto"/>
        <w:ind w:firstLineChars="0" w:firstLine="0"/>
        <w:rPr>
          <w:rFonts w:eastAsia="Malgun Gothic"/>
        </w:rPr>
      </w:pPr>
      <w:r w:rsidRPr="002D4D23">
        <w:rPr>
          <w:rFonts w:eastAsia="Malgun Gothic"/>
        </w:rPr>
        <w:t xml:space="preserve">In </w:t>
      </w:r>
      <w:r w:rsidRPr="002D4D23">
        <w:rPr>
          <w:rFonts w:eastAsia="Malgun Gothic" w:hint="eastAsia"/>
        </w:rPr>
        <w:t>RAN</w:t>
      </w:r>
      <w:r w:rsidRPr="002D4D23">
        <w:rPr>
          <w:rFonts w:eastAsia="Malgun Gothic"/>
        </w:rPr>
        <w:t xml:space="preserve">#94-e, </w:t>
      </w:r>
      <w:r w:rsidRPr="002D4D23">
        <w:rPr>
          <w:rFonts w:eastAsia="Malgun Gothic" w:hint="eastAsia"/>
        </w:rPr>
        <w:t xml:space="preserve">Rel-18 </w:t>
      </w:r>
      <w:r w:rsidRPr="002D4D23">
        <w:rPr>
          <w:rFonts w:eastAsia="Malgun Gothic"/>
        </w:rPr>
        <w:t xml:space="preserve">new </w:t>
      </w:r>
      <w:r w:rsidRPr="002D4D23">
        <w:rPr>
          <w:rFonts w:eastAsia="Malgun Gothic" w:hint="eastAsia"/>
        </w:rPr>
        <w:t xml:space="preserve">study item on </w:t>
      </w:r>
      <w:r w:rsidRPr="002D4D23">
        <w:rPr>
          <w:rFonts w:eastAsia="Malgun Gothic"/>
        </w:rPr>
        <w:t>“Study on Artificial Intelligence (AI)/Machine Learning (ML) for NR Air Interface” is endorsed</w:t>
      </w:r>
      <w:r w:rsidRPr="002D4D23">
        <w:rPr>
          <w:rFonts w:eastAsia="Malgun Gothic" w:hint="eastAsia"/>
        </w:rPr>
        <w:t xml:space="preserve">. </w:t>
      </w:r>
      <w:r w:rsidRPr="002D4D23">
        <w:rPr>
          <w:rFonts w:eastAsia="Malgun Gothic"/>
        </w:rPr>
        <w:t xml:space="preserve">The objective of the </w:t>
      </w:r>
      <w:r w:rsidRPr="002D4D23">
        <w:rPr>
          <w:rFonts w:eastAsia="Malgun Gothic" w:hint="eastAsia"/>
        </w:rPr>
        <w:t>study item</w:t>
      </w:r>
      <w:r w:rsidRPr="002D4D23">
        <w:rPr>
          <w:rFonts w:eastAsia="Malgun Gothic"/>
        </w:rPr>
        <w:t xml:space="preserve"> is as follows.</w:t>
      </w:r>
    </w:p>
    <w:tbl>
      <w:tblPr>
        <w:tblStyle w:val="TableGrid1"/>
        <w:tblW w:w="0" w:type="auto"/>
        <w:tblLook w:val="04A0" w:firstRow="1" w:lastRow="0" w:firstColumn="1" w:lastColumn="0" w:noHBand="0" w:noVBand="1"/>
      </w:tblPr>
      <w:tblGrid>
        <w:gridCol w:w="9629"/>
      </w:tblGrid>
      <w:tr w:rsidR="002D4D23" w:rsidRPr="002D4D23" w14:paraId="18F7FE74" w14:textId="77777777" w:rsidTr="00724CBD">
        <w:tc>
          <w:tcPr>
            <w:tcW w:w="9629" w:type="dxa"/>
          </w:tcPr>
          <w:p w14:paraId="001B0C04"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Study the 3GPP framework for AI/ML for air-interface corresponding to each target use case regarding aspects such as performance, complexity, and potential specification impact.</w:t>
            </w:r>
          </w:p>
          <w:p w14:paraId="28A8B837" w14:textId="77777777" w:rsidR="002D4D23" w:rsidRPr="002D4D23" w:rsidRDefault="002D4D23" w:rsidP="002D4D23">
            <w:pPr>
              <w:spacing w:before="0" w:after="0" w:line="240" w:lineRule="auto"/>
              <w:ind w:firstLineChars="0" w:firstLine="0"/>
              <w:jc w:val="left"/>
              <w:rPr>
                <w:rFonts w:eastAsia="Malgun Gothic"/>
                <w:bCs/>
                <w:lang w:val="en-GB"/>
              </w:rPr>
            </w:pPr>
          </w:p>
          <w:p w14:paraId="6BAFE9C0"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 xml:space="preserve">Use cases to focus on: </w:t>
            </w:r>
          </w:p>
          <w:p w14:paraId="56A755D2"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Initial set of use cases includes: </w:t>
            </w:r>
          </w:p>
          <w:p w14:paraId="6C9448DB"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CSI feedback enhancement, e.g., overhead reduction, improved accuracy, prediction [RAN1]</w:t>
            </w:r>
          </w:p>
          <w:p w14:paraId="0FBBE529"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Beam management, e.g., </w:t>
            </w:r>
            <w:r w:rsidRPr="002D4D23">
              <w:rPr>
                <w:rFonts w:eastAsia="Malgun Gothic"/>
                <w:lang w:val="en-GB"/>
              </w:rPr>
              <w:t>beam prediction in time,</w:t>
            </w:r>
            <w:r w:rsidRPr="002D4D23">
              <w:rPr>
                <w:rFonts w:eastAsia="Malgun Gothic"/>
                <w:color w:val="000000"/>
                <w:shd w:val="clear" w:color="auto" w:fill="FFFFFF"/>
                <w:lang w:val="en-GB"/>
              </w:rPr>
              <w:t> and/or </w:t>
            </w:r>
            <w:r w:rsidRPr="002D4D23">
              <w:rPr>
                <w:rFonts w:eastAsia="Malgun Gothic"/>
                <w:lang w:val="en-GB"/>
              </w:rPr>
              <w:t>spatial domain</w:t>
            </w:r>
            <w:r w:rsidRPr="002D4D23">
              <w:rPr>
                <w:rFonts w:eastAsia="Malgun Gothic"/>
                <w:color w:val="000000"/>
                <w:shd w:val="clear" w:color="auto" w:fill="FFFFFF"/>
                <w:lang w:val="en-GB"/>
              </w:rPr>
              <w:t> for overhead and latency reduction, beam selection accuracy improvement [RAN1]</w:t>
            </w:r>
          </w:p>
          <w:p w14:paraId="36530314"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Positioning accuracy enhancements for different scenarios including, e.g., those with</w:t>
            </w:r>
            <w:r w:rsidRPr="002D4D23">
              <w:rPr>
                <w:rFonts w:eastAsia="Malgun Gothic"/>
                <w:color w:val="000000"/>
                <w:shd w:val="clear" w:color="auto" w:fill="FFFFFF"/>
                <w:lang w:val="en-GB"/>
              </w:rPr>
              <w:t> heavy</w:t>
            </w:r>
            <w:r w:rsidRPr="002D4D23">
              <w:rPr>
                <w:rFonts w:eastAsia="Malgun Gothic"/>
                <w:lang w:val="en-GB"/>
              </w:rPr>
              <w:t xml:space="preserve"> NLOS </w:t>
            </w:r>
            <w:r w:rsidRPr="002D4D23">
              <w:rPr>
                <w:rFonts w:eastAsia="Malgun Gothic"/>
                <w:color w:val="000000"/>
                <w:shd w:val="clear" w:color="auto" w:fill="FFFFFF"/>
                <w:lang w:val="en-GB"/>
              </w:rPr>
              <w:t xml:space="preserve">conditions [RAN1] </w:t>
            </w:r>
          </w:p>
          <w:p w14:paraId="29A9DE0C"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Finalize representative sub use cases for each use case for characterization and baseline performance evaluations by RAN#98</w:t>
            </w:r>
          </w:p>
          <w:p w14:paraId="74B84CA5"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The AI/ML approaches for the selected sub use cases need to be diverse enough to support various requirements on the </w:t>
            </w:r>
            <w:proofErr w:type="spellStart"/>
            <w:r w:rsidRPr="002D4D23">
              <w:rPr>
                <w:rFonts w:eastAsia="Malgun Gothic"/>
                <w:bCs/>
                <w:lang w:val="en-GB"/>
              </w:rPr>
              <w:t>gNB</w:t>
            </w:r>
            <w:proofErr w:type="spellEnd"/>
            <w:r w:rsidRPr="002D4D23">
              <w:rPr>
                <w:rFonts w:eastAsia="Malgun Gothic"/>
                <w:bCs/>
                <w:lang w:val="en-GB"/>
              </w:rPr>
              <w:t>-UE collaboration levels</w:t>
            </w:r>
          </w:p>
          <w:p w14:paraId="5D61516C" w14:textId="77777777" w:rsidR="002D4D23" w:rsidRPr="002D4D23" w:rsidRDefault="002D4D23" w:rsidP="002D4D23">
            <w:pPr>
              <w:spacing w:before="0" w:after="0" w:line="240" w:lineRule="auto"/>
              <w:ind w:firstLineChars="0" w:firstLine="0"/>
              <w:jc w:val="left"/>
              <w:rPr>
                <w:rFonts w:eastAsia="Malgun Gothic"/>
                <w:bCs/>
                <w:lang w:val="en-GB"/>
              </w:rPr>
            </w:pPr>
          </w:p>
          <w:p w14:paraId="797D8342" w14:textId="77777777" w:rsidR="002D4D23" w:rsidRPr="002D4D23" w:rsidRDefault="002D4D23" w:rsidP="002D4D23">
            <w:pPr>
              <w:spacing w:before="0" w:after="0" w:line="240" w:lineRule="auto"/>
              <w:ind w:left="360" w:firstLineChars="0" w:firstLine="0"/>
              <w:jc w:val="left"/>
              <w:rPr>
                <w:rFonts w:eastAsia="Malgun Gothic"/>
                <w:bCs/>
                <w:lang w:val="en-GB"/>
              </w:rPr>
            </w:pPr>
            <w:r w:rsidRPr="002D4D23">
              <w:rPr>
                <w:rFonts w:eastAsia="Malgun Gothic"/>
                <w:bCs/>
                <w:lang w:val="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F2171D0" w14:textId="77777777" w:rsidR="002D4D23" w:rsidRPr="002D4D23" w:rsidRDefault="002D4D23" w:rsidP="002D4D23">
            <w:pPr>
              <w:spacing w:before="0" w:after="0" w:line="240" w:lineRule="auto"/>
              <w:ind w:firstLineChars="0" w:firstLine="0"/>
              <w:jc w:val="left"/>
              <w:rPr>
                <w:rFonts w:eastAsia="Malgun Gothic"/>
                <w:bCs/>
                <w:lang w:val="en-GB"/>
              </w:rPr>
            </w:pPr>
          </w:p>
          <w:p w14:paraId="211815B3"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AI/ML model, terminology and description to identify common and specific characteristics for framework investigations:</w:t>
            </w:r>
          </w:p>
          <w:p w14:paraId="3405456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the defining stages of AI/ML related algorithms and associated complexity:</w:t>
            </w:r>
          </w:p>
          <w:p w14:paraId="49443DE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Model generation, e.g., model training (including input/output, pre-/post-process, online/offline as applicable), model validation, model testing, as applicable </w:t>
            </w:r>
          </w:p>
          <w:p w14:paraId="5A08D888"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Inference operation, e.g., input/output, pre-/post-process, as applicable</w:t>
            </w:r>
          </w:p>
          <w:p w14:paraId="2067CA07"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Identify various levels of collaboration between UE and </w:t>
            </w:r>
            <w:proofErr w:type="spellStart"/>
            <w:r w:rsidRPr="002D4D23">
              <w:rPr>
                <w:rFonts w:eastAsia="Malgun Gothic"/>
                <w:bCs/>
                <w:lang w:val="en-GB"/>
              </w:rPr>
              <w:t>gNB</w:t>
            </w:r>
            <w:proofErr w:type="spellEnd"/>
            <w:r w:rsidRPr="002D4D23">
              <w:rPr>
                <w:rFonts w:eastAsia="Malgun Gothic"/>
                <w:bCs/>
                <w:lang w:val="en-GB"/>
              </w:rPr>
              <w:t xml:space="preserve"> pertinent to the selected use cases, e.g., </w:t>
            </w:r>
          </w:p>
          <w:p w14:paraId="48BE223E"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No collaboration: implementation-based only AI/ML algorithms without information exchange [for comparison purposes]</w:t>
            </w:r>
          </w:p>
          <w:p w14:paraId="41348B1A"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Various levels of UE/</w:t>
            </w:r>
            <w:proofErr w:type="spellStart"/>
            <w:r w:rsidRPr="002D4D23">
              <w:rPr>
                <w:rFonts w:eastAsia="Malgun Gothic"/>
                <w:bCs/>
                <w:lang w:val="en-GB"/>
              </w:rPr>
              <w:t>gNB</w:t>
            </w:r>
            <w:proofErr w:type="spellEnd"/>
            <w:r w:rsidRPr="002D4D23">
              <w:rPr>
                <w:rFonts w:eastAsia="Malgun Gothic"/>
                <w:bCs/>
                <w:lang w:val="en-GB"/>
              </w:rPr>
              <w:t xml:space="preserve"> collaboration targeting at separate or joint ML operation. </w:t>
            </w:r>
          </w:p>
          <w:p w14:paraId="17C93179"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Characterize lifecycle management of AI/ML model: e.g.</w:t>
            </w:r>
            <w:proofErr w:type="gramStart"/>
            <w:r w:rsidRPr="002D4D23">
              <w:rPr>
                <w:rFonts w:eastAsia="Malgun Gothic"/>
                <w:bCs/>
                <w:lang w:val="en-GB"/>
              </w:rPr>
              <w:t>,  model</w:t>
            </w:r>
            <w:proofErr w:type="gramEnd"/>
            <w:r w:rsidRPr="002D4D23">
              <w:rPr>
                <w:rFonts w:eastAsia="Malgun Gothic"/>
                <w:bCs/>
                <w:lang w:val="en-GB"/>
              </w:rPr>
              <w:t xml:space="preserve"> training, model deployment , model inference, model monitoring, model updating</w:t>
            </w:r>
          </w:p>
          <w:p w14:paraId="1C7BBE4F"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Dataset(s) for training, validation, testing, and inference </w:t>
            </w:r>
          </w:p>
          <w:p w14:paraId="52409DE3"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Identify common notation and terminology for AI/ML related functions, procedures and interfaces</w:t>
            </w:r>
          </w:p>
          <w:p w14:paraId="13F5E85B" w14:textId="77777777" w:rsidR="002D4D23" w:rsidRPr="002D4D23" w:rsidRDefault="002D4D23" w:rsidP="002D4D23">
            <w:pPr>
              <w:numPr>
                <w:ilvl w:val="0"/>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Note: Consider the work done for </w:t>
            </w:r>
            <w:proofErr w:type="spellStart"/>
            <w:r w:rsidRPr="002D4D23">
              <w:rPr>
                <w:rFonts w:eastAsia="Malgun Gothic"/>
                <w:bCs/>
                <w:i/>
                <w:iCs/>
                <w:lang w:val="en-GB"/>
              </w:rPr>
              <w:t>FS_NR_ENDC_data_collect</w:t>
            </w:r>
            <w:proofErr w:type="spellEnd"/>
            <w:r w:rsidRPr="002D4D23">
              <w:rPr>
                <w:rFonts w:eastAsia="Malgun Gothic"/>
                <w:bCs/>
                <w:lang w:val="en-GB"/>
              </w:rPr>
              <w:t xml:space="preserve"> when appropriate</w:t>
            </w:r>
          </w:p>
          <w:p w14:paraId="5BDFAB32" w14:textId="77777777" w:rsidR="002D4D23" w:rsidRPr="002D4D23" w:rsidRDefault="002D4D23" w:rsidP="002D4D23">
            <w:pPr>
              <w:spacing w:before="0" w:after="0" w:line="240" w:lineRule="auto"/>
              <w:ind w:firstLineChars="0" w:firstLine="0"/>
              <w:jc w:val="left"/>
              <w:rPr>
                <w:rFonts w:eastAsia="Malgun Gothic"/>
                <w:bCs/>
                <w:lang w:val="en-GB"/>
              </w:rPr>
            </w:pPr>
          </w:p>
          <w:p w14:paraId="2EB78996"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For the use cases under consideration:</w:t>
            </w:r>
          </w:p>
          <w:p w14:paraId="522612F6" w14:textId="77777777" w:rsidR="002D4D23" w:rsidRPr="002D4D23" w:rsidRDefault="002D4D23" w:rsidP="002D4D23">
            <w:pPr>
              <w:spacing w:before="0" w:after="0" w:line="240" w:lineRule="auto"/>
              <w:ind w:firstLineChars="0" w:firstLine="0"/>
              <w:jc w:val="left"/>
              <w:rPr>
                <w:rFonts w:eastAsia="Malgun Gothic"/>
                <w:bCs/>
                <w:lang w:val="en-GB"/>
              </w:rPr>
            </w:pPr>
          </w:p>
          <w:p w14:paraId="19B24E8C"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Evaluate performance benefits of AI/ML based algorithms for the agreed use cases in the final representative set:</w:t>
            </w:r>
          </w:p>
          <w:p w14:paraId="687C08E7"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Methodology based on statistical models (from TR 38.901 and TR 38.857 [positioning]), for link and system level simulations. </w:t>
            </w:r>
          </w:p>
          <w:p w14:paraId="796E8106"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lastRenderedPageBreak/>
              <w:t>Extensions of 3GPP evaluation methodology for better suitability to AI/ML based techniques should be considered as needed.</w:t>
            </w:r>
          </w:p>
          <w:p w14:paraId="1F58ADBB"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Whether field data are optionally needed to further assess the performance and robustness in real-world environments should be discussed as part of the study. </w:t>
            </w:r>
          </w:p>
          <w:p w14:paraId="280D9DCD"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Need for common assumptions in dataset construction for training, validation and test for the selected use cases. </w:t>
            </w:r>
          </w:p>
          <w:p w14:paraId="2D6B842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adequate model training strategy, collaboration levels and associated implications</w:t>
            </w:r>
          </w:p>
          <w:p w14:paraId="10B9E5B3"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agreed-upon base AI model(s) for calibration</w:t>
            </w:r>
          </w:p>
          <w:p w14:paraId="46ADBE7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AI model description and training methodology used for evaluation should be reported for information and cross-checking purposes</w:t>
            </w:r>
          </w:p>
          <w:p w14:paraId="1270F583"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KPIs: Determine the common KPIs and corresponding requirements for the AI/ML operations. Determine the use-case specific KPIs and benchmarks of the selected use-cases.</w:t>
            </w:r>
          </w:p>
          <w:p w14:paraId="128755FE"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Performance, inference latency and computational complexity of AI/ML based algorithms should be compared to that of a state-of-the-art baseline</w:t>
            </w:r>
          </w:p>
          <w:p w14:paraId="6CFABBF9"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Overhead, power consumption (including computational), memory storage, and hardware requirements (including for given processing delays) associated with enabling respective AI/ML scheme, as well as generalization capability should be considered.</w:t>
            </w:r>
          </w:p>
          <w:p w14:paraId="6A0A4354" w14:textId="77777777" w:rsidR="002D4D23" w:rsidRPr="002D4D23" w:rsidRDefault="002D4D23" w:rsidP="002D4D23">
            <w:pPr>
              <w:spacing w:before="0" w:after="0" w:line="240" w:lineRule="auto"/>
              <w:ind w:firstLineChars="0" w:firstLine="0"/>
              <w:jc w:val="left"/>
              <w:rPr>
                <w:rFonts w:eastAsia="Malgun Gothic"/>
                <w:bCs/>
                <w:lang w:val="en-GB"/>
              </w:rPr>
            </w:pPr>
          </w:p>
          <w:p w14:paraId="26C5E1BB" w14:textId="77777777" w:rsidR="002D4D23" w:rsidRPr="002D4D23" w:rsidRDefault="002D4D23" w:rsidP="002D4D23">
            <w:pPr>
              <w:numPr>
                <w:ilvl w:val="0"/>
                <w:numId w:val="24"/>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Assess potential specification impact, specifically for the agreed use cases in the final representative set and for a common framework:</w:t>
            </w:r>
          </w:p>
          <w:p w14:paraId="10719236"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PHY layer aspects, e.g., (RAN1)</w:t>
            </w:r>
          </w:p>
          <w:p w14:paraId="7002DBD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aspects related to, e.g., the potential specification of the AI Model lifecycle management, and dataset construction for training, validation and test for the selected use cases</w:t>
            </w:r>
          </w:p>
          <w:p w14:paraId="38B87FC1"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Use case and collaboration level specific specification impact, such as new signalling, means for training and validation data assistance, assistance information, measurement, and feedback</w:t>
            </w:r>
          </w:p>
          <w:p w14:paraId="1909CEE1"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Protocol aspects, e.g., (RAN2) - RAN2 only starts the work after there is sufficient progress on the use case study in RAN1 </w:t>
            </w:r>
          </w:p>
          <w:p w14:paraId="28525752"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Consider aspects related to, e.g., capability indication, configuration and control procedures (training/inference), and management of data and AI/ML model, per RAN1 input </w:t>
            </w:r>
          </w:p>
          <w:p w14:paraId="79ECA6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lang w:val="en-GB"/>
              </w:rPr>
              <w:t xml:space="preserve">Collaboration level specific specification impact per use case </w:t>
            </w:r>
          </w:p>
          <w:p w14:paraId="06BC61CF" w14:textId="77777777" w:rsidR="002D4D23" w:rsidRPr="002D4D23" w:rsidRDefault="002D4D23" w:rsidP="002D4D23">
            <w:pPr>
              <w:numPr>
                <w:ilvl w:val="1"/>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Interoperability and testability aspects, e.g., (RAN4) - RAN4 only starts the work after there is sufficient progress on use case study in RAN1 and RAN2</w:t>
            </w:r>
          </w:p>
          <w:p w14:paraId="0400E57F"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 xml:space="preserve">Requirements and testing frameworks to validate AI/ML based performance enhancements and ensuring that UE and </w:t>
            </w:r>
            <w:proofErr w:type="spellStart"/>
            <w:r w:rsidRPr="002D4D23">
              <w:rPr>
                <w:rFonts w:eastAsia="Malgun Gothic"/>
                <w:bCs/>
                <w:lang w:val="en-GB"/>
              </w:rPr>
              <w:t>gNB</w:t>
            </w:r>
            <w:proofErr w:type="spellEnd"/>
            <w:r w:rsidRPr="002D4D23">
              <w:rPr>
                <w:rFonts w:eastAsia="Malgun Gothic"/>
                <w:bCs/>
                <w:lang w:val="en-GB"/>
              </w:rPr>
              <w:t xml:space="preserve"> with AI/ML meet or exceed the existing minimum requirements if applicable</w:t>
            </w:r>
          </w:p>
          <w:p w14:paraId="3170DB75" w14:textId="77777777" w:rsidR="002D4D23" w:rsidRPr="002D4D23" w:rsidRDefault="002D4D23" w:rsidP="002D4D23">
            <w:pPr>
              <w:numPr>
                <w:ilvl w:val="2"/>
                <w:numId w:val="23"/>
              </w:numPr>
              <w:overflowPunct w:val="0"/>
              <w:autoSpaceDE w:val="0"/>
              <w:autoSpaceDN w:val="0"/>
              <w:adjustRightInd w:val="0"/>
              <w:spacing w:before="0" w:after="0" w:line="240" w:lineRule="auto"/>
              <w:ind w:firstLineChars="0"/>
              <w:jc w:val="left"/>
              <w:textAlignment w:val="baseline"/>
              <w:rPr>
                <w:rFonts w:eastAsia="Malgun Gothic"/>
                <w:bCs/>
                <w:lang w:val="en-GB"/>
              </w:rPr>
            </w:pPr>
            <w:r w:rsidRPr="002D4D23">
              <w:rPr>
                <w:rFonts w:eastAsia="Malgun Gothic"/>
                <w:bCs/>
                <w:lang w:val="en-GB"/>
              </w:rPr>
              <w:t>Consider the need and implications for AI/ML processing capabilities definition</w:t>
            </w:r>
          </w:p>
          <w:p w14:paraId="519FD252" w14:textId="77777777" w:rsidR="002D4D23" w:rsidRPr="002D4D23" w:rsidRDefault="002D4D23" w:rsidP="002D4D23">
            <w:pPr>
              <w:spacing w:before="0" w:after="0" w:line="240" w:lineRule="auto"/>
              <w:ind w:firstLineChars="0" w:firstLine="0"/>
              <w:jc w:val="left"/>
              <w:rPr>
                <w:rFonts w:eastAsia="Malgun Gothic"/>
                <w:bCs/>
                <w:lang w:val="en-GB"/>
              </w:rPr>
            </w:pPr>
          </w:p>
          <w:p w14:paraId="7B54842E"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1: specific AI/ML models are not expected to be specified and are left to implementation. User data privacy needs to be preserved.</w:t>
            </w:r>
          </w:p>
          <w:p w14:paraId="745FC43B" w14:textId="77777777" w:rsidR="002D4D23" w:rsidRPr="002D4D23" w:rsidRDefault="002D4D23" w:rsidP="002D4D23">
            <w:pPr>
              <w:spacing w:before="0" w:after="0" w:line="240" w:lineRule="auto"/>
              <w:ind w:firstLineChars="0" w:firstLine="0"/>
              <w:jc w:val="left"/>
              <w:rPr>
                <w:rFonts w:eastAsia="Malgun Gothic"/>
                <w:bCs/>
                <w:lang w:val="en-GB"/>
              </w:rPr>
            </w:pPr>
            <w:r w:rsidRPr="002D4D23">
              <w:rPr>
                <w:rFonts w:eastAsia="Malgun Gothic"/>
                <w:bCs/>
                <w:lang w:val="en-GB"/>
              </w:rPr>
              <w:t>Note 2: The study on AI/ML for air interface is based on the current RAN architecture and new interfaces shall not be introduced.</w:t>
            </w:r>
          </w:p>
        </w:tc>
      </w:tr>
    </w:tbl>
    <w:p w14:paraId="3C170F30" w14:textId="77777777" w:rsidR="00CE0C4D" w:rsidRDefault="00CE0C4D" w:rsidP="002D4D23">
      <w:pPr>
        <w:spacing w:before="0" w:after="160" w:line="256" w:lineRule="auto"/>
        <w:ind w:right="-99" w:firstLineChars="0" w:firstLine="0"/>
        <w:jc w:val="left"/>
        <w:rPr>
          <w:rFonts w:eastAsia="Malgun Gothic"/>
          <w:lang w:val="en-GB"/>
        </w:rPr>
      </w:pPr>
    </w:p>
    <w:p w14:paraId="163C2FBF" w14:textId="5BAE7954" w:rsidR="00B27BD2" w:rsidRPr="00CE0C4D" w:rsidRDefault="002D4D23" w:rsidP="00CE0C4D">
      <w:pPr>
        <w:spacing w:before="0" w:after="160" w:line="256" w:lineRule="auto"/>
        <w:ind w:right="-99" w:firstLineChars="0" w:firstLine="0"/>
        <w:jc w:val="left"/>
        <w:rPr>
          <w:rFonts w:eastAsia="Malgun Gothic"/>
        </w:rPr>
      </w:pPr>
      <w:r w:rsidRPr="002D4D23">
        <w:rPr>
          <w:rFonts w:eastAsia="Malgun Gothic"/>
          <w:lang w:val="en-GB"/>
        </w:rPr>
        <w:t xml:space="preserve">In this contribution, we will provide our view on AI/ML for </w:t>
      </w:r>
      <w:r w:rsidR="001907BB">
        <w:rPr>
          <w:rFonts w:eastAsia="Malgun Gothic"/>
          <w:lang w:val="en-GB"/>
        </w:rPr>
        <w:t>positioning</w:t>
      </w:r>
      <w:r w:rsidRPr="002D4D23">
        <w:rPr>
          <w:rFonts w:eastAsia="Malgun Gothic"/>
          <w:lang w:val="en-GB"/>
        </w:rPr>
        <w:t xml:space="preserve">, including the </w:t>
      </w:r>
      <w:r w:rsidR="001907BB">
        <w:rPr>
          <w:rFonts w:eastAsia="Malgun Gothic"/>
          <w:lang w:val="en-GB"/>
        </w:rPr>
        <w:t xml:space="preserve">general consideration for applying AI in positioning and also the </w:t>
      </w:r>
      <w:r w:rsidRPr="002D4D23">
        <w:rPr>
          <w:rFonts w:eastAsia="Malgun Gothic"/>
          <w:lang w:val="en-GB"/>
        </w:rPr>
        <w:t>preference of representative sub use cases and the corresponding specification impact.</w:t>
      </w:r>
    </w:p>
    <w:p w14:paraId="7312E37F" w14:textId="2C77FBAB" w:rsidR="00DA0792" w:rsidRDefault="003151EF" w:rsidP="005022D1">
      <w:pPr>
        <w:pStyle w:val="1"/>
        <w:rPr>
          <w:rFonts w:eastAsia="等线"/>
          <w:lang w:eastAsia="zh-CN"/>
        </w:rPr>
      </w:pPr>
      <w:r>
        <w:rPr>
          <w:rFonts w:eastAsia="等线"/>
          <w:lang w:eastAsia="zh-CN"/>
        </w:rPr>
        <w:t>General consideration on u</w:t>
      </w:r>
      <w:r w:rsidR="00DA0792">
        <w:rPr>
          <w:rFonts w:eastAsia="等线"/>
          <w:lang w:eastAsia="zh-CN"/>
        </w:rPr>
        <w:t>sing AI in Positioning</w:t>
      </w:r>
    </w:p>
    <w:p w14:paraId="7FC8FED6" w14:textId="19274FED" w:rsidR="00DA0792" w:rsidRDefault="00CC18DA" w:rsidP="00DA0792">
      <w:pPr>
        <w:rPr>
          <w:lang w:val="en-GB" w:eastAsia="zh-CN"/>
        </w:rPr>
      </w:pPr>
      <w:r>
        <w:t>As di</w:t>
      </w:r>
      <w:r w:rsidR="007F5D42">
        <w:t>scussed in companion contribution</w:t>
      </w:r>
      <w:r w:rsidR="00470FFB">
        <w:t xml:space="preserve">, </w:t>
      </w:r>
      <w:r w:rsidR="007F5D42">
        <w:t>a</w:t>
      </w:r>
      <w:r>
        <w:t xml:space="preserve">rtificial intelligence (AI)/ machine learning (ML) </w:t>
      </w:r>
      <w:proofErr w:type="gramStart"/>
      <w:r>
        <w:t>have</w:t>
      </w:r>
      <w:proofErr w:type="gramEnd"/>
      <w:r>
        <w:t xml:space="preserve"> two phases in general, training/learning and inference phase. </w:t>
      </w:r>
      <w:r w:rsidR="007F5D42">
        <w:rPr>
          <w:lang w:val="en-GB" w:eastAsia="zh-CN"/>
        </w:rPr>
        <w:t xml:space="preserve">During the training phase, </w:t>
      </w:r>
      <w:r w:rsidR="00674CC6">
        <w:rPr>
          <w:lang w:val="en-GB" w:eastAsia="zh-CN"/>
        </w:rPr>
        <w:t xml:space="preserve">In the consideration of AI/ML structure, an AI model </w:t>
      </w:r>
      <w:r w:rsidR="007F5D42">
        <w:rPr>
          <w:lang w:val="en-GB" w:eastAsia="zh-CN"/>
        </w:rPr>
        <w:t xml:space="preserve">will be trained </w:t>
      </w:r>
      <w:r w:rsidR="00674CC6">
        <w:rPr>
          <w:lang w:val="en-GB" w:eastAsia="zh-CN"/>
        </w:rPr>
        <w:t>based on</w:t>
      </w:r>
      <w:r w:rsidR="007F5D42">
        <w:rPr>
          <w:lang w:val="en-GB" w:eastAsia="zh-CN"/>
        </w:rPr>
        <w:t xml:space="preserve"> (</w:t>
      </w:r>
      <w:r w:rsidR="00674CC6">
        <w:rPr>
          <w:lang w:val="en-GB" w:eastAsia="zh-CN"/>
        </w:rPr>
        <w:t>massive</w:t>
      </w:r>
      <w:r w:rsidR="007F5D42">
        <w:rPr>
          <w:lang w:val="en-GB" w:eastAsia="zh-CN"/>
        </w:rPr>
        <w:t>)</w:t>
      </w:r>
      <w:r w:rsidR="00674CC6">
        <w:rPr>
          <w:lang w:val="en-GB" w:eastAsia="zh-CN"/>
        </w:rPr>
        <w:t xml:space="preserve"> training input data and the training output corresponding to these training input data</w:t>
      </w:r>
      <w:r>
        <w:rPr>
          <w:lang w:val="en-GB" w:eastAsia="zh-CN"/>
        </w:rPr>
        <w:t xml:space="preserve">. </w:t>
      </w:r>
      <w:r w:rsidR="007F5D42">
        <w:rPr>
          <w:lang w:val="en-GB" w:eastAsia="zh-CN"/>
        </w:rPr>
        <w:t>Thus</w:t>
      </w:r>
      <w:r>
        <w:rPr>
          <w:lang w:val="en-GB" w:eastAsia="zh-CN"/>
        </w:rPr>
        <w:t xml:space="preserve">, the </w:t>
      </w:r>
      <w:r w:rsidR="00A37CA0">
        <w:rPr>
          <w:lang w:val="en-GB" w:eastAsia="zh-CN"/>
        </w:rPr>
        <w:t xml:space="preserve">updated/trained </w:t>
      </w:r>
      <w:r>
        <w:rPr>
          <w:lang w:val="en-GB" w:eastAsia="zh-CN"/>
        </w:rPr>
        <w:t>weighting/offset</w:t>
      </w:r>
      <w:r w:rsidR="007F5D42">
        <w:rPr>
          <w:lang w:val="en-GB" w:eastAsia="zh-CN"/>
        </w:rPr>
        <w:t xml:space="preserve"> will be </w:t>
      </w:r>
      <w:r w:rsidR="00A37CA0">
        <w:rPr>
          <w:lang w:val="en-GB" w:eastAsia="zh-CN"/>
        </w:rPr>
        <w:t xml:space="preserve">obtained </w:t>
      </w:r>
      <w:r w:rsidR="007F5D42">
        <w:rPr>
          <w:lang w:val="en-GB" w:eastAsia="zh-CN"/>
        </w:rPr>
        <w:t xml:space="preserve">after </w:t>
      </w:r>
      <w:r w:rsidR="00A37CA0">
        <w:rPr>
          <w:lang w:val="en-GB" w:eastAsia="zh-CN"/>
        </w:rPr>
        <w:t>the training phase is completed.</w:t>
      </w:r>
      <w:r>
        <w:rPr>
          <w:lang w:val="en-GB" w:eastAsia="zh-CN"/>
        </w:rPr>
        <w:t xml:space="preserve"> </w:t>
      </w:r>
      <w:r w:rsidR="00674CC6">
        <w:rPr>
          <w:lang w:val="en-GB" w:eastAsia="zh-CN"/>
        </w:rPr>
        <w:t xml:space="preserve"> </w:t>
      </w:r>
      <w:r w:rsidR="00E73BEC">
        <w:rPr>
          <w:lang w:val="en-GB" w:eastAsia="zh-CN"/>
        </w:rPr>
        <w:t>Further</w:t>
      </w:r>
      <w:r w:rsidR="00A37CA0">
        <w:rPr>
          <w:lang w:val="en-GB" w:eastAsia="zh-CN"/>
        </w:rPr>
        <w:t xml:space="preserve">, the trained model </w:t>
      </w:r>
      <w:r w:rsidR="00E73BEC">
        <w:rPr>
          <w:lang w:val="en-GB" w:eastAsia="zh-CN"/>
        </w:rPr>
        <w:t>could</w:t>
      </w:r>
      <w:r w:rsidR="00A37CA0">
        <w:rPr>
          <w:lang w:val="en-GB" w:eastAsia="zh-CN"/>
        </w:rPr>
        <w:t xml:space="preserve"> be tested/validated so that it</w:t>
      </w:r>
      <w:r w:rsidR="00E73BEC">
        <w:rPr>
          <w:lang w:val="en-GB" w:eastAsia="zh-CN"/>
        </w:rPr>
        <w:t xml:space="preserve"> could be actually applied to inference phase for a particular purpose, i.e., the positioning in our discussion.</w:t>
      </w:r>
    </w:p>
    <w:p w14:paraId="41079B8D" w14:textId="429BFDD7" w:rsidR="00D2788F" w:rsidRDefault="00D2788F" w:rsidP="00D2788F">
      <w:pPr>
        <w:jc w:val="center"/>
        <w:rPr>
          <w:lang w:val="en-GB" w:eastAsia="zh-CN"/>
        </w:rPr>
      </w:pPr>
      <w:r>
        <w:rPr>
          <w:noProof/>
          <w:lang w:val="en-GB" w:eastAsia="zh-CN"/>
        </w:rPr>
        <w:lastRenderedPageBreak/>
        <w:drawing>
          <wp:inline distT="0" distB="0" distL="0" distR="0" wp14:anchorId="6480B425" wp14:editId="6893ED65">
            <wp:extent cx="4189228" cy="495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533" cy="503974"/>
                    </a:xfrm>
                    <a:prstGeom prst="rect">
                      <a:avLst/>
                    </a:prstGeom>
                    <a:noFill/>
                  </pic:spPr>
                </pic:pic>
              </a:graphicData>
            </a:graphic>
          </wp:inline>
        </w:drawing>
      </w:r>
    </w:p>
    <w:p w14:paraId="497FBDBC" w14:textId="5D3F7DBE" w:rsidR="0018105A" w:rsidRDefault="0018105A" w:rsidP="0018105A">
      <w:pPr>
        <w:jc w:val="center"/>
        <w:rPr>
          <w:lang w:val="en-GB" w:eastAsia="zh-CN"/>
        </w:rPr>
      </w:pPr>
      <w:r>
        <w:rPr>
          <w:lang w:val="en-GB" w:eastAsia="zh-CN"/>
        </w:rPr>
        <w:t>Fig.1 general AI/ML structure</w:t>
      </w:r>
    </w:p>
    <w:p w14:paraId="67C7BF02" w14:textId="77777777" w:rsidR="0018105A" w:rsidRDefault="0018105A" w:rsidP="0018105A">
      <w:pPr>
        <w:jc w:val="center"/>
        <w:rPr>
          <w:lang w:val="en-GB" w:eastAsia="zh-CN"/>
        </w:rPr>
      </w:pPr>
    </w:p>
    <w:p w14:paraId="27FE3201" w14:textId="09597F92" w:rsidR="00674CC6" w:rsidRDefault="000850C9" w:rsidP="00DA0792">
      <w:pPr>
        <w:rPr>
          <w:lang w:val="en-GB" w:eastAsia="zh-CN"/>
        </w:rPr>
      </w:pPr>
      <w:r>
        <w:rPr>
          <w:lang w:val="en-GB" w:eastAsia="zh-CN"/>
        </w:rPr>
        <w:t xml:space="preserve">On the other hand, in the existing framework of RAT-dependent positioning schemes </w:t>
      </w:r>
      <w:r w:rsidR="00D71D6E">
        <w:rPr>
          <w:lang w:val="en-GB" w:eastAsia="zh-CN"/>
        </w:rPr>
        <w:t>from R15 to latest R17, the following steps are generally required for the positioning procedure:</w:t>
      </w:r>
    </w:p>
    <w:p w14:paraId="318F9C3F" w14:textId="74F79986" w:rsidR="00D71D6E" w:rsidRDefault="00D71D6E" w:rsidP="00DA0792">
      <w:pPr>
        <w:rPr>
          <w:lang w:val="en-GB" w:eastAsia="zh-CN"/>
        </w:rPr>
      </w:pPr>
      <w:r>
        <w:rPr>
          <w:noProof/>
          <w:lang w:val="en-GB" w:eastAsia="zh-CN"/>
        </w:rPr>
        <w:drawing>
          <wp:inline distT="0" distB="0" distL="0" distR="0" wp14:anchorId="2DC06181" wp14:editId="7F908DCC">
            <wp:extent cx="6007191" cy="4816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0987" cy="497174"/>
                    </a:xfrm>
                    <a:prstGeom prst="rect">
                      <a:avLst/>
                    </a:prstGeom>
                    <a:noFill/>
                  </pic:spPr>
                </pic:pic>
              </a:graphicData>
            </a:graphic>
          </wp:inline>
        </w:drawing>
      </w:r>
    </w:p>
    <w:p w14:paraId="59C995CD" w14:textId="2D72C46E" w:rsidR="0018105A" w:rsidRDefault="0018105A" w:rsidP="0018105A">
      <w:pPr>
        <w:jc w:val="center"/>
        <w:rPr>
          <w:lang w:val="en-GB" w:eastAsia="zh-CN"/>
        </w:rPr>
      </w:pPr>
      <w:r>
        <w:rPr>
          <w:lang w:val="en-GB" w:eastAsia="zh-CN"/>
        </w:rPr>
        <w:t>Fig.2 general positioning structure</w:t>
      </w:r>
    </w:p>
    <w:p w14:paraId="26E67738" w14:textId="77777777" w:rsidR="0018105A" w:rsidRDefault="0018105A" w:rsidP="0018105A">
      <w:pPr>
        <w:jc w:val="center"/>
        <w:rPr>
          <w:lang w:val="en-GB" w:eastAsia="zh-CN"/>
        </w:rPr>
      </w:pPr>
    </w:p>
    <w:p w14:paraId="052DAE04" w14:textId="1F7E0E5B" w:rsidR="00D71D6E" w:rsidRPr="006D1694" w:rsidRDefault="003F6CC8"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A service requiring positioning location information activated;</w:t>
      </w:r>
    </w:p>
    <w:p w14:paraId="47D84FCB" w14:textId="02EA5028" w:rsidR="003F6CC8" w:rsidRPr="006D1694" w:rsidRDefault="003F6CC8"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The positioning request is activated;</w:t>
      </w:r>
    </w:p>
    <w:p w14:paraId="7211B2F2" w14:textId="5CD5DED1" w:rsidR="003F6CC8" w:rsidRPr="006D1694" w:rsidRDefault="003F6CC8"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LMF determines the suitable methods, RS configuration etc, and corresponding signalling exchange;</w:t>
      </w:r>
    </w:p>
    <w:p w14:paraId="13D1F0CA" w14:textId="7B160D46" w:rsidR="003F6CC8" w:rsidRPr="006D1694" w:rsidRDefault="003F6CC8"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UE will conduct the RS measurement (i.e., DL based methods) and/or RS transmission (</w:t>
      </w:r>
      <w:r w:rsidR="000B534E" w:rsidRPr="006D1694">
        <w:rPr>
          <w:rFonts w:ascii="Times" w:hAnsi="Times" w:cs="Times"/>
          <w:sz w:val="20"/>
          <w:szCs w:val="20"/>
          <w:lang w:val="en-GB"/>
        </w:rPr>
        <w:t>i.e., UL based methods</w:t>
      </w:r>
      <w:r w:rsidRPr="006D1694">
        <w:rPr>
          <w:rFonts w:ascii="Times" w:hAnsi="Times" w:cs="Times"/>
          <w:sz w:val="20"/>
          <w:szCs w:val="20"/>
          <w:lang w:val="en-GB"/>
        </w:rPr>
        <w:t>)</w:t>
      </w:r>
      <w:r w:rsidR="000B534E" w:rsidRPr="006D1694">
        <w:rPr>
          <w:rFonts w:ascii="Times" w:hAnsi="Times" w:cs="Times"/>
          <w:sz w:val="20"/>
          <w:szCs w:val="20"/>
          <w:lang w:val="en-GB"/>
        </w:rPr>
        <w:t xml:space="preserve">,  </w:t>
      </w:r>
    </w:p>
    <w:p w14:paraId="18083729" w14:textId="7B7592CF" w:rsidR="000B534E" w:rsidRPr="006D1694" w:rsidRDefault="000B534E"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UE/</w:t>
      </w:r>
      <w:proofErr w:type="spellStart"/>
      <w:r w:rsidRPr="006D1694">
        <w:rPr>
          <w:rFonts w:ascii="Times" w:hAnsi="Times" w:cs="Times"/>
          <w:sz w:val="20"/>
          <w:szCs w:val="20"/>
          <w:lang w:val="en-GB"/>
        </w:rPr>
        <w:t>gNB</w:t>
      </w:r>
      <w:proofErr w:type="spellEnd"/>
      <w:r w:rsidRPr="006D1694">
        <w:rPr>
          <w:rFonts w:ascii="Times" w:hAnsi="Times" w:cs="Times"/>
          <w:sz w:val="20"/>
          <w:szCs w:val="20"/>
          <w:lang w:val="en-GB"/>
        </w:rPr>
        <w:t xml:space="preserve"> will obtain the measurement results (i.e., RSRP related and/or timing related);</w:t>
      </w:r>
    </w:p>
    <w:p w14:paraId="688E18C4" w14:textId="0DF4EA0B" w:rsidR="000B534E" w:rsidRPr="006D1694" w:rsidRDefault="00DF079A" w:rsidP="00D71D6E">
      <w:pPr>
        <w:pStyle w:val="afd"/>
        <w:numPr>
          <w:ilvl w:val="0"/>
          <w:numId w:val="25"/>
        </w:numPr>
        <w:ind w:firstLineChars="0"/>
        <w:rPr>
          <w:rFonts w:ascii="Times" w:hAnsi="Times" w:cs="Times"/>
          <w:sz w:val="20"/>
          <w:szCs w:val="20"/>
          <w:lang w:val="en-GB"/>
        </w:rPr>
      </w:pPr>
      <w:r w:rsidRPr="006D1694">
        <w:rPr>
          <w:rFonts w:ascii="Times" w:hAnsi="Times" w:cs="Times"/>
          <w:sz w:val="20"/>
          <w:szCs w:val="20"/>
          <w:lang w:val="en-GB"/>
        </w:rPr>
        <w:t>With potential measurement results exchange, the positioning location is derived eventually.</w:t>
      </w:r>
    </w:p>
    <w:p w14:paraId="0D15F0C6" w14:textId="77777777" w:rsidR="00194FE9" w:rsidRDefault="00194FE9" w:rsidP="00DA0792">
      <w:pPr>
        <w:rPr>
          <w:lang w:val="en-GB" w:eastAsia="zh-CN"/>
        </w:rPr>
      </w:pPr>
    </w:p>
    <w:p w14:paraId="4D1B2DE8" w14:textId="4A90EAF6" w:rsidR="00194FE9" w:rsidRDefault="00194FE9" w:rsidP="00DA0792">
      <w:pPr>
        <w:rPr>
          <w:lang w:val="en-GB" w:eastAsia="zh-CN"/>
        </w:rPr>
      </w:pPr>
      <w:r w:rsidRPr="00227BEE">
        <w:rPr>
          <w:lang w:val="en-GB" w:eastAsia="zh-CN"/>
        </w:rPr>
        <w:t xml:space="preserve">In the study of RAT-dependent positioning methods, no matter timing based and/or angle based, they are highly dependent on the environment. For example, in the heavy </w:t>
      </w:r>
      <w:proofErr w:type="spellStart"/>
      <w:r w:rsidRPr="00227BEE">
        <w:rPr>
          <w:lang w:val="en-GB" w:eastAsia="zh-CN"/>
        </w:rPr>
        <w:t>NLoS</w:t>
      </w:r>
      <w:proofErr w:type="spellEnd"/>
      <w:r w:rsidRPr="00227BEE">
        <w:rPr>
          <w:lang w:val="en-GB" w:eastAsia="zh-CN"/>
        </w:rPr>
        <w:t xml:space="preserve"> situation, even the estimation of the timing of arrival (TOA) is ideal. The information can barely help the final positioning estimation since the true </w:t>
      </w:r>
      <w:proofErr w:type="spellStart"/>
      <w:r w:rsidRPr="00227BEE">
        <w:rPr>
          <w:lang w:val="en-GB" w:eastAsia="zh-CN"/>
        </w:rPr>
        <w:t>LoS</w:t>
      </w:r>
      <w:proofErr w:type="spellEnd"/>
      <w:r w:rsidRPr="00227BEE">
        <w:rPr>
          <w:lang w:val="en-GB" w:eastAsia="zh-CN"/>
        </w:rPr>
        <w:t xml:space="preserve"> distance is missing. </w:t>
      </w:r>
      <w:proofErr w:type="gramStart"/>
      <w:r w:rsidR="00A84446" w:rsidRPr="00227BEE">
        <w:rPr>
          <w:lang w:val="en-GB" w:eastAsia="zh-CN"/>
        </w:rPr>
        <w:t>Thus</w:t>
      </w:r>
      <w:proofErr w:type="gramEnd"/>
      <w:r w:rsidR="00A84446" w:rsidRPr="00227BEE">
        <w:rPr>
          <w:lang w:val="en-GB" w:eastAsia="zh-CN"/>
        </w:rPr>
        <w:t xml:space="preserve"> in such scenario where the legacy methods are merely useful, the AI based method are expecting to jump in.</w:t>
      </w:r>
      <w:r w:rsidR="00E451E1" w:rsidRPr="00E451E1">
        <w:rPr>
          <w:lang w:val="en-GB" w:eastAsia="zh-CN"/>
        </w:rPr>
        <w:t xml:space="preserve"> </w:t>
      </w:r>
      <w:r w:rsidR="00E451E1">
        <w:rPr>
          <w:lang w:val="en-GB" w:eastAsia="zh-CN"/>
        </w:rPr>
        <w:t>This is a direction that using philosophy of math cannot achieve.</w:t>
      </w:r>
    </w:p>
    <w:p w14:paraId="295653A4" w14:textId="77777777" w:rsidR="00E451E1" w:rsidRPr="008A565D" w:rsidRDefault="00E451E1" w:rsidP="00E451E1">
      <w:pPr>
        <w:rPr>
          <w:b/>
          <w:bCs/>
          <w:i/>
          <w:iCs/>
          <w:lang w:val="en-GB" w:eastAsia="zh-CN"/>
        </w:rPr>
      </w:pPr>
      <w:r w:rsidRPr="008A565D">
        <w:rPr>
          <w:b/>
          <w:bCs/>
          <w:i/>
          <w:iCs/>
          <w:lang w:val="en-GB" w:eastAsia="zh-CN"/>
        </w:rPr>
        <w:t xml:space="preserve">Observation 1: the use cases </w:t>
      </w:r>
      <w:r>
        <w:rPr>
          <w:b/>
          <w:bCs/>
          <w:i/>
          <w:iCs/>
          <w:lang w:val="en-GB" w:eastAsia="zh-CN"/>
        </w:rPr>
        <w:t>in which</w:t>
      </w:r>
      <w:r w:rsidRPr="008A565D">
        <w:rPr>
          <w:b/>
          <w:bCs/>
          <w:i/>
          <w:iCs/>
          <w:lang w:val="en-GB" w:eastAsia="zh-CN"/>
        </w:rPr>
        <w:t xml:space="preserve"> legacy positioning methods cannot work well could be prioritized to check whether AI based methods could work.</w:t>
      </w:r>
    </w:p>
    <w:p w14:paraId="3492C2B9" w14:textId="77777777" w:rsidR="00E451E1" w:rsidRPr="00227BEE" w:rsidRDefault="00E451E1" w:rsidP="00DA0792">
      <w:pPr>
        <w:rPr>
          <w:lang w:val="en-GB" w:eastAsia="zh-CN"/>
        </w:rPr>
      </w:pPr>
    </w:p>
    <w:p w14:paraId="739D3C17" w14:textId="50DB6085" w:rsidR="005022D1" w:rsidRDefault="003151EF" w:rsidP="005022D1">
      <w:pPr>
        <w:pStyle w:val="1"/>
        <w:rPr>
          <w:rFonts w:eastAsia="等线"/>
          <w:lang w:eastAsia="zh-CN"/>
        </w:rPr>
      </w:pPr>
      <w:r>
        <w:rPr>
          <w:rFonts w:eastAsia="等线"/>
          <w:lang w:eastAsia="zh-CN"/>
        </w:rPr>
        <w:t>Candidate sub use cases</w:t>
      </w:r>
    </w:p>
    <w:p w14:paraId="6F1B19F0" w14:textId="1E6A1589" w:rsidR="009B0524" w:rsidRDefault="00BD0824" w:rsidP="003151EF">
      <w:pPr>
        <w:rPr>
          <w:lang w:val="en-GB" w:eastAsia="zh-CN"/>
        </w:rPr>
      </w:pPr>
      <w:r>
        <w:rPr>
          <w:lang w:val="en-GB" w:eastAsia="zh-CN"/>
        </w:rPr>
        <w:t>Based on the discussion in above, the more attractive part for applying AI mode in PHY for positioning purpose is to use AI contributing to step 4,5,6</w:t>
      </w:r>
      <w:r w:rsidR="00352F10">
        <w:rPr>
          <w:lang w:val="en-GB" w:eastAsia="zh-CN"/>
        </w:rPr>
        <w:t>. M</w:t>
      </w:r>
      <w:r w:rsidR="00B3363A">
        <w:rPr>
          <w:lang w:val="en-GB" w:eastAsia="zh-CN"/>
        </w:rPr>
        <w:t>ore specifically</w:t>
      </w:r>
      <w:r w:rsidR="00352F10">
        <w:rPr>
          <w:lang w:val="en-GB" w:eastAsia="zh-CN"/>
        </w:rPr>
        <w:t>,</w:t>
      </w:r>
    </w:p>
    <w:p w14:paraId="0B12AEAE" w14:textId="06F4FAC8" w:rsidR="003151EF" w:rsidRPr="007F74FA" w:rsidRDefault="00352F10" w:rsidP="003151EF">
      <w:pPr>
        <w:rPr>
          <w:b/>
          <w:bCs/>
          <w:u w:val="single"/>
          <w:lang w:val="en-GB" w:eastAsia="zh-CN"/>
        </w:rPr>
      </w:pPr>
      <w:r w:rsidRPr="007F74FA">
        <w:rPr>
          <w:b/>
          <w:bCs/>
          <w:u w:val="single"/>
          <w:lang w:val="en-GB" w:eastAsia="zh-CN"/>
        </w:rPr>
        <w:t xml:space="preserve">Sub use case 1: channel information </w:t>
      </w:r>
      <w:r w:rsidRPr="007F74FA">
        <w:rPr>
          <w:b/>
          <w:bCs/>
          <w:u w:val="single"/>
          <w:lang w:val="en-GB" w:eastAsia="zh-CN"/>
        </w:rPr>
        <w:sym w:font="Wingdings" w:char="F0E0"/>
      </w:r>
      <w:r w:rsidRPr="007F74FA">
        <w:rPr>
          <w:b/>
          <w:bCs/>
          <w:u w:val="single"/>
          <w:lang w:val="en-GB" w:eastAsia="zh-CN"/>
        </w:rPr>
        <w:t xml:space="preserve"> </w:t>
      </w:r>
      <w:r w:rsidR="003151EF" w:rsidRPr="007F74FA">
        <w:rPr>
          <w:b/>
          <w:bCs/>
          <w:u w:val="single"/>
          <w:lang w:val="en-GB" w:eastAsia="zh-CN"/>
        </w:rPr>
        <w:t>Positioning location estimation</w:t>
      </w:r>
    </w:p>
    <w:p w14:paraId="31496539" w14:textId="2E3D0DAC" w:rsidR="0076100F" w:rsidRDefault="007F74FA" w:rsidP="003151EF">
      <w:pPr>
        <w:rPr>
          <w:lang w:val="en-GB" w:eastAsia="zh-CN"/>
        </w:rPr>
      </w:pPr>
      <w:r w:rsidRPr="002508F5">
        <w:rPr>
          <w:i/>
          <w:iCs/>
          <w:lang w:val="en-GB" w:eastAsia="zh-CN"/>
        </w:rPr>
        <w:t>Motivation</w:t>
      </w:r>
      <w:r>
        <w:rPr>
          <w:lang w:val="en-GB" w:eastAsia="zh-CN"/>
        </w:rPr>
        <w:t xml:space="preserve">: one typical usage of AI is that, with input information as channel information (e.g., the CIR for both LOS/NLOS environment) and output information directly as the positioning location. </w:t>
      </w:r>
      <w:r w:rsidR="00FE3565">
        <w:rPr>
          <w:lang w:val="en-GB" w:eastAsia="zh-CN"/>
        </w:rPr>
        <w:t xml:space="preserve">Assuming if there is a </w:t>
      </w:r>
      <w:proofErr w:type="spellStart"/>
      <w:proofErr w:type="gramStart"/>
      <w:r w:rsidR="00FE3565">
        <w:rPr>
          <w:lang w:val="en-GB" w:eastAsia="zh-CN"/>
        </w:rPr>
        <w:t>well trained</w:t>
      </w:r>
      <w:proofErr w:type="spellEnd"/>
      <w:proofErr w:type="gramEnd"/>
      <w:r w:rsidR="00FE3565">
        <w:rPr>
          <w:lang w:val="en-GB" w:eastAsia="zh-CN"/>
        </w:rPr>
        <w:t xml:space="preserve"> AI model which have “seen” massive channel characters and their corresponding locations, then such AI model is able to identify the location according to the newly input channel information</w:t>
      </w:r>
      <w:r w:rsidR="002508F5">
        <w:rPr>
          <w:lang w:val="en-GB" w:eastAsia="zh-CN"/>
        </w:rPr>
        <w:t xml:space="preserve"> even though such channel is NLOS</w:t>
      </w:r>
      <w:r w:rsidR="00FE3565">
        <w:rPr>
          <w:lang w:val="en-GB" w:eastAsia="zh-CN"/>
        </w:rPr>
        <w:t xml:space="preserve">. </w:t>
      </w:r>
      <w:r w:rsidR="000F5B9C">
        <w:rPr>
          <w:lang w:val="en-GB" w:eastAsia="zh-CN"/>
        </w:rPr>
        <w:t xml:space="preserve">The logic behind this that, the channel information is actually including all the information related </w:t>
      </w:r>
      <w:r w:rsidR="00480A6D">
        <w:rPr>
          <w:lang w:val="en-GB" w:eastAsia="zh-CN"/>
        </w:rPr>
        <w:t>to</w:t>
      </w:r>
      <w:r w:rsidR="000F5B9C">
        <w:rPr>
          <w:lang w:val="en-GB" w:eastAsia="zh-CN"/>
        </w:rPr>
        <w:t xml:space="preserve"> timing delay and RSRP </w:t>
      </w:r>
      <w:r w:rsidR="00480A6D">
        <w:rPr>
          <w:lang w:val="en-GB" w:eastAsia="zh-CN"/>
        </w:rPr>
        <w:t xml:space="preserve">which are dependent on the distance between base station and UE. </w:t>
      </w:r>
    </w:p>
    <w:p w14:paraId="779374E5" w14:textId="1A5551A6" w:rsidR="00743A36" w:rsidRDefault="00743A36" w:rsidP="003151EF">
      <w:pPr>
        <w:rPr>
          <w:lang w:val="en-GB" w:eastAsia="zh-CN"/>
        </w:rPr>
      </w:pPr>
      <w:r>
        <w:rPr>
          <w:noProof/>
          <w:lang w:val="en-GB" w:eastAsia="zh-CN"/>
        </w:rPr>
        <w:drawing>
          <wp:inline distT="0" distB="0" distL="0" distR="0" wp14:anchorId="5BB0CEF9" wp14:editId="1FE77D58">
            <wp:extent cx="6029187" cy="4241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14613" cy="437159"/>
                    </a:xfrm>
                    <a:prstGeom prst="rect">
                      <a:avLst/>
                    </a:prstGeom>
                    <a:noFill/>
                  </pic:spPr>
                </pic:pic>
              </a:graphicData>
            </a:graphic>
          </wp:inline>
        </w:drawing>
      </w:r>
    </w:p>
    <w:p w14:paraId="2F70D8BF" w14:textId="77777777" w:rsidR="0048185A" w:rsidRDefault="0048185A" w:rsidP="003151EF">
      <w:pPr>
        <w:rPr>
          <w:b/>
          <w:bCs/>
          <w:u w:val="single"/>
          <w:lang w:val="en-GB" w:eastAsia="zh-CN"/>
        </w:rPr>
      </w:pPr>
    </w:p>
    <w:p w14:paraId="4D65EC9B" w14:textId="6040C274" w:rsidR="003151EF" w:rsidRPr="007F74FA" w:rsidRDefault="00352F10" w:rsidP="003151EF">
      <w:pPr>
        <w:rPr>
          <w:b/>
          <w:bCs/>
          <w:u w:val="single"/>
          <w:lang w:val="en-GB" w:eastAsia="zh-CN"/>
        </w:rPr>
      </w:pPr>
      <w:r w:rsidRPr="007F74FA">
        <w:rPr>
          <w:b/>
          <w:bCs/>
          <w:u w:val="single"/>
          <w:lang w:val="en-GB" w:eastAsia="zh-CN"/>
        </w:rPr>
        <w:t xml:space="preserve">Sub use case 2: channel information </w:t>
      </w:r>
      <w:r w:rsidRPr="007F74FA">
        <w:rPr>
          <w:b/>
          <w:bCs/>
          <w:u w:val="single"/>
          <w:lang w:val="en-GB" w:eastAsia="zh-CN"/>
        </w:rPr>
        <w:sym w:font="Wingdings" w:char="F0E0"/>
      </w:r>
      <w:r w:rsidRPr="007F74FA">
        <w:rPr>
          <w:b/>
          <w:bCs/>
          <w:u w:val="single"/>
          <w:lang w:val="en-GB" w:eastAsia="zh-CN"/>
        </w:rPr>
        <w:t xml:space="preserve"> </w:t>
      </w:r>
      <w:r w:rsidR="00E44B52" w:rsidRPr="007F74FA">
        <w:rPr>
          <w:b/>
          <w:bCs/>
          <w:u w:val="single"/>
          <w:lang w:val="en-GB" w:eastAsia="zh-CN"/>
        </w:rPr>
        <w:t>Measurement estimation</w:t>
      </w:r>
    </w:p>
    <w:p w14:paraId="533DC537" w14:textId="6F7D1DB3" w:rsidR="007F74FA" w:rsidRDefault="007F74FA" w:rsidP="007F74FA">
      <w:pPr>
        <w:rPr>
          <w:lang w:val="en-GB" w:eastAsia="zh-CN"/>
        </w:rPr>
      </w:pPr>
      <w:r w:rsidRPr="00FA6E07">
        <w:rPr>
          <w:i/>
          <w:iCs/>
          <w:lang w:val="en-GB" w:eastAsia="zh-CN"/>
        </w:rPr>
        <w:t>Motivation</w:t>
      </w:r>
      <w:r>
        <w:rPr>
          <w:lang w:val="en-GB" w:eastAsia="zh-CN"/>
        </w:rPr>
        <w:t>:</w:t>
      </w:r>
      <w:r w:rsidR="000F5B9C">
        <w:rPr>
          <w:lang w:val="en-GB" w:eastAsia="zh-CN"/>
        </w:rPr>
        <w:t xml:space="preserve"> </w:t>
      </w:r>
      <w:r w:rsidR="00BE258E">
        <w:rPr>
          <w:lang w:val="en-GB" w:eastAsia="zh-CN"/>
        </w:rPr>
        <w:t>O</w:t>
      </w:r>
      <w:r w:rsidR="0050139C">
        <w:rPr>
          <w:lang w:val="en-GB" w:eastAsia="zh-CN"/>
        </w:rPr>
        <w:t xml:space="preserve">ne reason why legacy RAT dependent method cannot work well in NLOS environment is the intermediate measurement output are incorrect. For example, the TOA </w:t>
      </w:r>
      <w:r w:rsidR="00BE258E">
        <w:rPr>
          <w:lang w:val="en-GB" w:eastAsia="zh-CN"/>
        </w:rPr>
        <w:t xml:space="preserve">cannot be recovered even assuming estimation is error-free. Thus, </w:t>
      </w:r>
      <w:r w:rsidR="000F5B9C">
        <w:rPr>
          <w:lang w:val="en-GB" w:eastAsia="zh-CN"/>
        </w:rPr>
        <w:lastRenderedPageBreak/>
        <w:t>another typical usage is that, still based on the channel information (which</w:t>
      </w:r>
      <w:r w:rsidR="0050139C">
        <w:rPr>
          <w:lang w:val="en-GB" w:eastAsia="zh-CN"/>
        </w:rPr>
        <w:t xml:space="preserve"> could be NLOS cases</w:t>
      </w:r>
      <w:r w:rsidR="000F5B9C">
        <w:rPr>
          <w:lang w:val="en-GB" w:eastAsia="zh-CN"/>
        </w:rPr>
        <w:t>)</w:t>
      </w:r>
      <w:r w:rsidR="005D1EB2">
        <w:rPr>
          <w:lang w:val="en-GB" w:eastAsia="zh-CN"/>
        </w:rPr>
        <w:t xml:space="preserve">, the output now is the </w:t>
      </w:r>
      <w:r w:rsidR="00D24B19">
        <w:rPr>
          <w:lang w:val="en-GB" w:eastAsia="zh-CN"/>
        </w:rPr>
        <w:t>intermediate measurement e.g., TOA, TDOA or AOA/AOD etc. After that, applying legacy algorithm could derive the positioning location information.</w:t>
      </w:r>
    </w:p>
    <w:p w14:paraId="05B11B84" w14:textId="340A23F5" w:rsidR="00743A36" w:rsidRDefault="00782251" w:rsidP="007F74FA">
      <w:pPr>
        <w:rPr>
          <w:lang w:val="en-GB" w:eastAsia="zh-CN"/>
        </w:rPr>
      </w:pPr>
      <w:r>
        <w:rPr>
          <w:noProof/>
          <w:lang w:val="en-GB" w:eastAsia="zh-CN"/>
        </w:rPr>
        <w:drawing>
          <wp:inline distT="0" distB="0" distL="0" distR="0" wp14:anchorId="1055813F" wp14:editId="0283E49B">
            <wp:extent cx="6182912" cy="40668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5492" cy="416724"/>
                    </a:xfrm>
                    <a:prstGeom prst="rect">
                      <a:avLst/>
                    </a:prstGeom>
                    <a:noFill/>
                  </pic:spPr>
                </pic:pic>
              </a:graphicData>
            </a:graphic>
          </wp:inline>
        </w:drawing>
      </w:r>
    </w:p>
    <w:p w14:paraId="201BD973" w14:textId="77777777" w:rsidR="00FA6E07" w:rsidRPr="008C573C" w:rsidRDefault="00FA6E07" w:rsidP="008C573C">
      <w:pPr>
        <w:ind w:firstLineChars="0" w:firstLine="0"/>
        <w:rPr>
          <w:rFonts w:eastAsia="等线"/>
          <w:lang w:val="en-GB" w:eastAsia="zh-CN"/>
        </w:rPr>
      </w:pPr>
    </w:p>
    <w:p w14:paraId="0BD681EE" w14:textId="180440FC" w:rsidR="00216097" w:rsidRPr="00216097" w:rsidRDefault="00FA6E07" w:rsidP="00216097">
      <w:pPr>
        <w:rPr>
          <w:b/>
          <w:bCs/>
          <w:u w:val="single"/>
          <w:lang w:val="en-GB" w:eastAsia="zh-CN"/>
        </w:rPr>
      </w:pPr>
      <w:r w:rsidRPr="00216097">
        <w:rPr>
          <w:b/>
          <w:bCs/>
          <w:u w:val="single"/>
          <w:lang w:val="en-GB" w:eastAsia="zh-CN"/>
        </w:rPr>
        <w:t xml:space="preserve">Potential spec impact </w:t>
      </w:r>
    </w:p>
    <w:p w14:paraId="6771D9C1" w14:textId="3A9127E2" w:rsidR="00FA6E07" w:rsidRDefault="00FA6E07" w:rsidP="00FA6E07">
      <w:pPr>
        <w:rPr>
          <w:lang w:val="en-GB" w:eastAsia="zh-CN"/>
        </w:rPr>
      </w:pPr>
      <w:r>
        <w:rPr>
          <w:lang w:val="en-GB" w:eastAsia="zh-CN"/>
        </w:rPr>
        <w:t xml:space="preserve">in order to make AI based method work, several </w:t>
      </w:r>
      <w:r w:rsidR="003B69B7">
        <w:rPr>
          <w:lang w:val="en-GB" w:eastAsia="zh-CN"/>
        </w:rPr>
        <w:t xml:space="preserve">potential </w:t>
      </w:r>
      <w:r>
        <w:rPr>
          <w:lang w:val="en-GB" w:eastAsia="zh-CN"/>
        </w:rPr>
        <w:t xml:space="preserve">specification supports are </w:t>
      </w:r>
      <w:r w:rsidR="00787D72">
        <w:rPr>
          <w:lang w:val="en-GB" w:eastAsia="zh-CN"/>
        </w:rPr>
        <w:t>considered</w:t>
      </w:r>
      <w:r>
        <w:rPr>
          <w:lang w:val="en-GB" w:eastAsia="zh-CN"/>
        </w:rPr>
        <w:t>:</w:t>
      </w:r>
    </w:p>
    <w:p w14:paraId="15BBBE2C" w14:textId="77777777" w:rsidR="00FA6E07" w:rsidRPr="00BE0518" w:rsidRDefault="00FA6E07" w:rsidP="00FA6E07">
      <w:pPr>
        <w:pStyle w:val="afd"/>
        <w:numPr>
          <w:ilvl w:val="0"/>
          <w:numId w:val="27"/>
        </w:numPr>
        <w:ind w:firstLineChars="0"/>
        <w:rPr>
          <w:rFonts w:ascii="Times" w:hAnsi="Times" w:cs="Times"/>
          <w:sz w:val="20"/>
          <w:szCs w:val="20"/>
          <w:lang w:val="en-GB"/>
        </w:rPr>
      </w:pPr>
      <w:r w:rsidRPr="00BE0518">
        <w:rPr>
          <w:rFonts w:ascii="Times" w:hAnsi="Times" w:cs="Times"/>
          <w:sz w:val="20"/>
          <w:szCs w:val="20"/>
          <w:lang w:val="en-GB"/>
        </w:rPr>
        <w:t>Training data type/size: CIR related information (e.g., full dimension CIR or truncated CIR) and corresponding location information</w:t>
      </w:r>
    </w:p>
    <w:p w14:paraId="5E7B5787" w14:textId="44C78607" w:rsidR="00FA6E07" w:rsidRPr="00BE0518" w:rsidRDefault="0074536D" w:rsidP="00FA6E07">
      <w:pPr>
        <w:pStyle w:val="afd"/>
        <w:numPr>
          <w:ilvl w:val="0"/>
          <w:numId w:val="27"/>
        </w:numPr>
        <w:ind w:firstLineChars="0"/>
        <w:rPr>
          <w:rFonts w:ascii="Times" w:hAnsi="Times" w:cs="Times"/>
          <w:sz w:val="20"/>
          <w:szCs w:val="20"/>
          <w:lang w:val="en-GB"/>
        </w:rPr>
      </w:pPr>
      <w:r w:rsidRPr="00BE0518">
        <w:rPr>
          <w:rFonts w:ascii="Times" w:hAnsi="Times" w:cs="Times"/>
          <w:sz w:val="20"/>
          <w:szCs w:val="20"/>
          <w:lang w:val="en-GB"/>
        </w:rPr>
        <w:t>Determination of source (device) providing input data</w:t>
      </w:r>
      <w:r w:rsidR="00FA6E07" w:rsidRPr="00BE0518">
        <w:rPr>
          <w:rFonts w:ascii="Times" w:hAnsi="Times" w:cs="Times"/>
          <w:sz w:val="20"/>
          <w:szCs w:val="20"/>
          <w:lang w:val="en-GB"/>
        </w:rPr>
        <w:t>: whether a device is qualified to provide training data, e.g., a device with known(correct) location information;</w:t>
      </w:r>
    </w:p>
    <w:p w14:paraId="3CD9C310" w14:textId="3FE8F746" w:rsidR="00FA6E07" w:rsidRPr="00BE0518" w:rsidRDefault="00FA6E07" w:rsidP="00FA6E07">
      <w:pPr>
        <w:pStyle w:val="afd"/>
        <w:numPr>
          <w:ilvl w:val="0"/>
          <w:numId w:val="27"/>
        </w:numPr>
        <w:ind w:firstLineChars="0"/>
        <w:rPr>
          <w:rFonts w:ascii="Times" w:hAnsi="Times" w:cs="Times"/>
          <w:sz w:val="20"/>
          <w:szCs w:val="20"/>
          <w:lang w:val="en-GB"/>
        </w:rPr>
      </w:pPr>
      <w:r w:rsidRPr="00BE0518">
        <w:rPr>
          <w:rFonts w:ascii="Times" w:hAnsi="Times" w:cs="Times"/>
          <w:sz w:val="20"/>
          <w:szCs w:val="20"/>
          <w:lang w:val="en-GB"/>
        </w:rPr>
        <w:t>Measurement data (for training input and/or inference input) exchange signalling/procedure</w:t>
      </w:r>
      <w:r w:rsidR="00570F66" w:rsidRPr="00BE0518">
        <w:rPr>
          <w:rFonts w:ascii="Times" w:hAnsi="Times" w:cs="Times"/>
          <w:sz w:val="20"/>
          <w:szCs w:val="20"/>
          <w:lang w:val="en-GB"/>
        </w:rPr>
        <w:t>, if any;</w:t>
      </w:r>
    </w:p>
    <w:p w14:paraId="091D21AB" w14:textId="62C266A1" w:rsidR="00FA6E07" w:rsidRPr="00BE0518" w:rsidRDefault="00FA6E07" w:rsidP="00FA6E07">
      <w:pPr>
        <w:pStyle w:val="afd"/>
        <w:numPr>
          <w:ilvl w:val="0"/>
          <w:numId w:val="27"/>
        </w:numPr>
        <w:ind w:firstLineChars="0"/>
        <w:rPr>
          <w:rFonts w:ascii="Times" w:hAnsi="Times" w:cs="Times"/>
          <w:sz w:val="20"/>
          <w:szCs w:val="20"/>
          <w:lang w:val="en-GB"/>
        </w:rPr>
      </w:pPr>
      <w:r w:rsidRPr="00BE0518">
        <w:rPr>
          <w:rFonts w:ascii="Times" w:hAnsi="Times" w:cs="Times"/>
          <w:sz w:val="20"/>
          <w:szCs w:val="20"/>
          <w:lang w:val="en-GB"/>
        </w:rPr>
        <w:t>AI model related configuration exchange signalling/procedure</w:t>
      </w:r>
      <w:r w:rsidR="00570F66" w:rsidRPr="00BE0518">
        <w:rPr>
          <w:rFonts w:ascii="Times" w:hAnsi="Times" w:cs="Times"/>
          <w:sz w:val="20"/>
          <w:szCs w:val="20"/>
          <w:lang w:val="en-GB"/>
        </w:rPr>
        <w:t>, if any.</w:t>
      </w:r>
    </w:p>
    <w:p w14:paraId="58FD756F" w14:textId="146F4C34" w:rsidR="00787D72" w:rsidRDefault="00787D72" w:rsidP="00787D72">
      <w:pPr>
        <w:ind w:firstLineChars="0"/>
        <w:rPr>
          <w:lang w:val="en-GB"/>
        </w:rPr>
      </w:pPr>
    </w:p>
    <w:p w14:paraId="0CCB2F93" w14:textId="7CD736DF" w:rsidR="00787D72" w:rsidRPr="00D16BDD" w:rsidRDefault="00787D72" w:rsidP="00787D72">
      <w:pPr>
        <w:ind w:firstLineChars="0"/>
        <w:rPr>
          <w:b/>
          <w:bCs/>
          <w:i/>
          <w:iCs/>
          <w:lang w:val="en-GB" w:eastAsia="zh-CN"/>
        </w:rPr>
      </w:pPr>
      <w:r w:rsidRPr="00D16BDD">
        <w:rPr>
          <w:b/>
          <w:bCs/>
          <w:i/>
          <w:iCs/>
          <w:lang w:val="en-GB"/>
        </w:rPr>
        <w:t xml:space="preserve">Proposal </w:t>
      </w:r>
      <w:r w:rsidR="008C573C">
        <w:rPr>
          <w:b/>
          <w:bCs/>
          <w:i/>
          <w:iCs/>
          <w:lang w:val="en-GB"/>
        </w:rPr>
        <w:t>1</w:t>
      </w:r>
      <w:r w:rsidRPr="00D16BDD">
        <w:rPr>
          <w:b/>
          <w:bCs/>
          <w:i/>
          <w:iCs/>
          <w:lang w:val="en-GB"/>
        </w:rPr>
        <w:t xml:space="preserve">: both positioning </w:t>
      </w:r>
      <w:r w:rsidR="00D16BDD">
        <w:rPr>
          <w:b/>
          <w:bCs/>
          <w:i/>
          <w:iCs/>
          <w:lang w:val="en-GB"/>
        </w:rPr>
        <w:t>location</w:t>
      </w:r>
      <w:r w:rsidRPr="00D16BDD">
        <w:rPr>
          <w:b/>
          <w:bCs/>
          <w:i/>
          <w:iCs/>
          <w:lang w:val="en-GB"/>
        </w:rPr>
        <w:t xml:space="preserve"> estimation and </w:t>
      </w:r>
      <w:r w:rsidRPr="00D16BDD">
        <w:rPr>
          <w:b/>
          <w:bCs/>
          <w:i/>
          <w:iCs/>
          <w:lang w:val="en-GB" w:eastAsia="zh-CN"/>
        </w:rPr>
        <w:t>intermediate measurement estimation can be considered as candidate sub use-cases;</w:t>
      </w:r>
    </w:p>
    <w:p w14:paraId="69636DF3" w14:textId="0DB19714" w:rsidR="00787D72" w:rsidRPr="0074536D" w:rsidRDefault="00787D72" w:rsidP="00787D72">
      <w:pPr>
        <w:ind w:firstLineChars="0"/>
        <w:rPr>
          <w:b/>
          <w:bCs/>
          <w:i/>
          <w:iCs/>
          <w:lang w:val="en-GB" w:eastAsia="zh-CN"/>
        </w:rPr>
      </w:pPr>
      <w:r w:rsidRPr="0074536D">
        <w:rPr>
          <w:b/>
          <w:bCs/>
          <w:i/>
          <w:iCs/>
          <w:lang w:val="en-GB" w:eastAsia="zh-CN"/>
        </w:rPr>
        <w:t>Proposal</w:t>
      </w:r>
      <w:r w:rsidR="00343379">
        <w:rPr>
          <w:b/>
          <w:bCs/>
          <w:i/>
          <w:iCs/>
          <w:lang w:val="en-GB" w:eastAsia="zh-CN"/>
        </w:rPr>
        <w:t xml:space="preserve"> </w:t>
      </w:r>
      <w:r w:rsidR="008C573C">
        <w:rPr>
          <w:b/>
          <w:bCs/>
          <w:i/>
          <w:iCs/>
          <w:lang w:val="en-GB" w:eastAsia="zh-CN"/>
        </w:rPr>
        <w:t>2</w:t>
      </w:r>
      <w:r w:rsidRPr="0074536D">
        <w:rPr>
          <w:b/>
          <w:bCs/>
          <w:i/>
          <w:iCs/>
          <w:lang w:val="en-GB" w:eastAsia="zh-CN"/>
        </w:rPr>
        <w:t>:</w:t>
      </w:r>
      <w:r w:rsidR="00C526D9" w:rsidRPr="0074536D">
        <w:rPr>
          <w:b/>
          <w:bCs/>
          <w:i/>
          <w:iCs/>
          <w:lang w:val="en-GB" w:eastAsia="zh-CN"/>
        </w:rPr>
        <w:t xml:space="preserve"> studying the potential spec impact with consideration on </w:t>
      </w:r>
      <w:r w:rsidR="00570F66" w:rsidRPr="0074536D">
        <w:rPr>
          <w:b/>
          <w:bCs/>
          <w:i/>
          <w:iCs/>
          <w:lang w:val="en-GB" w:eastAsia="zh-CN"/>
        </w:rPr>
        <w:t>training data type/size, determination</w:t>
      </w:r>
      <w:r w:rsidR="0074536D" w:rsidRPr="0074536D">
        <w:rPr>
          <w:b/>
          <w:bCs/>
          <w:i/>
          <w:iCs/>
          <w:lang w:val="en-GB" w:eastAsia="zh-CN"/>
        </w:rPr>
        <w:t xml:space="preserve"> </w:t>
      </w:r>
      <w:r w:rsidR="00570F66" w:rsidRPr="0074536D">
        <w:rPr>
          <w:b/>
          <w:bCs/>
          <w:i/>
          <w:iCs/>
          <w:lang w:val="en-GB" w:eastAsia="zh-CN"/>
        </w:rPr>
        <w:t xml:space="preserve">of source providing input data, </w:t>
      </w:r>
      <w:r w:rsidR="0074536D" w:rsidRPr="0074536D">
        <w:rPr>
          <w:b/>
          <w:bCs/>
          <w:i/>
          <w:iCs/>
          <w:lang w:val="en-GB" w:eastAsia="zh-CN"/>
        </w:rPr>
        <w:t>m</w:t>
      </w:r>
      <w:r w:rsidR="00570F66" w:rsidRPr="0074536D">
        <w:rPr>
          <w:b/>
          <w:bCs/>
          <w:i/>
          <w:iCs/>
          <w:lang w:val="en-GB" w:eastAsia="zh-CN"/>
        </w:rPr>
        <w:t>easurement data</w:t>
      </w:r>
      <w:r w:rsidR="0074536D" w:rsidRPr="0074536D">
        <w:rPr>
          <w:b/>
          <w:bCs/>
          <w:i/>
          <w:iCs/>
          <w:lang w:val="en-GB" w:eastAsia="zh-CN"/>
        </w:rPr>
        <w:t xml:space="preserve"> or AI model related configuration exchange if any.</w:t>
      </w:r>
    </w:p>
    <w:p w14:paraId="22EC030D" w14:textId="311F87DD" w:rsidR="007F74FA" w:rsidRDefault="00F53D93" w:rsidP="00F53D93">
      <w:pPr>
        <w:pStyle w:val="1"/>
        <w:pBdr>
          <w:top w:val="single" w:sz="12" w:space="6" w:color="auto"/>
        </w:pBdr>
        <w:spacing w:before="360"/>
        <w:ind w:left="431" w:hanging="431"/>
        <w:rPr>
          <w:sz w:val="32"/>
          <w:lang w:val="en-US" w:eastAsia="ko-KR"/>
        </w:rPr>
      </w:pPr>
      <w:r w:rsidRPr="00F53D93">
        <w:rPr>
          <w:sz w:val="32"/>
          <w:lang w:val="en-US" w:eastAsia="ko-KR"/>
        </w:rPr>
        <w:t>AI/ML model management</w:t>
      </w:r>
    </w:p>
    <w:p w14:paraId="76A3ABC1" w14:textId="1BB4C833" w:rsidR="00295BB4" w:rsidRDefault="00295BB4" w:rsidP="00F53D93">
      <w:r>
        <w:t>In last meeting discussion, there were quite a lot of aspects proposed to be studied in AI/ML model management</w:t>
      </w:r>
      <w:r w:rsidR="007E564A">
        <w:t xml:space="preserve">. In the following, several interesting aspects are discussed for which we think are important for applying the AI/ML model in actual usage. </w:t>
      </w:r>
    </w:p>
    <w:p w14:paraId="21ABE993" w14:textId="19118B23" w:rsidR="00F53D93" w:rsidRPr="007E564A" w:rsidRDefault="00F53D93" w:rsidP="00F53D93">
      <w:pPr>
        <w:rPr>
          <w:b/>
          <w:bCs/>
          <w:u w:val="single"/>
        </w:rPr>
      </w:pPr>
      <w:r w:rsidRPr="007E564A">
        <w:rPr>
          <w:b/>
          <w:bCs/>
          <w:u w:val="single"/>
        </w:rPr>
        <w:t xml:space="preserve">Training data </w:t>
      </w:r>
      <w:r w:rsidR="008C573C">
        <w:rPr>
          <w:b/>
          <w:bCs/>
          <w:u w:val="single"/>
        </w:rPr>
        <w:t>collection</w:t>
      </w:r>
      <w:r w:rsidRPr="007E564A">
        <w:rPr>
          <w:b/>
          <w:bCs/>
          <w:u w:val="single"/>
        </w:rPr>
        <w:t xml:space="preserve">/update </w:t>
      </w:r>
    </w:p>
    <w:p w14:paraId="67F74E13" w14:textId="13D1AFDE" w:rsidR="007E564A" w:rsidRDefault="007E564A" w:rsidP="00F53D93">
      <w:r>
        <w:t xml:space="preserve">One essential </w:t>
      </w:r>
      <w:r w:rsidR="002A66E8">
        <w:t xml:space="preserve">aspect is to obtain a qualified training data, as it could not only be beneficial for the original model </w:t>
      </w:r>
      <w:proofErr w:type="gramStart"/>
      <w:r w:rsidR="002A66E8">
        <w:t>training  but</w:t>
      </w:r>
      <w:proofErr w:type="gramEnd"/>
      <w:r w:rsidR="002A66E8">
        <w:t xml:space="preserve"> it could also help the model </w:t>
      </w:r>
      <w:r w:rsidR="00574E32">
        <w:t xml:space="preserve">update/finetuning if there is. The qualified training data means the accurate input data (e.g., the CIR measurement etc.) and/or the accurate label (e.g., the </w:t>
      </w:r>
      <w:r w:rsidR="0081768E">
        <w:t>UE location information</w:t>
      </w:r>
      <w:r w:rsidR="00574E32">
        <w:t>)</w:t>
      </w:r>
      <w:r w:rsidR="00DF5619">
        <w:t xml:space="preserve">. But how to obtain this information is a question. One possible direction is that using whatever offline method/equipment to derive </w:t>
      </w:r>
      <w:r w:rsidR="00147925">
        <w:t>in the actual scenarios, e.g., using the PRU like device to contribute. But if this is purely relying on the implementation, then there will be no control on the training data quality, it could jeopardize the utilization</w:t>
      </w:r>
      <w:r w:rsidR="00421CE8">
        <w:t xml:space="preserve"> </w:t>
      </w:r>
      <w:r w:rsidR="00147925">
        <w:t xml:space="preserve">of AI/ML model. </w:t>
      </w:r>
      <w:proofErr w:type="gramStart"/>
      <w:r w:rsidR="00421CE8">
        <w:t>So</w:t>
      </w:r>
      <w:proofErr w:type="gramEnd"/>
      <w:r w:rsidR="00421CE8">
        <w:t xml:space="preserve"> it’s preferable for RAN1 to study the training device (which is the training data provider)</w:t>
      </w:r>
      <w:r w:rsidR="00B3217C">
        <w:t xml:space="preserve"> about their criteria, e.g., how/which/when a device could be </w:t>
      </w:r>
      <w:r w:rsidR="009A0CCD">
        <w:t xml:space="preserve">training device. For a simple example, probably when a UE holds a good channel condition and </w:t>
      </w:r>
      <w:r w:rsidR="0017657D">
        <w:t xml:space="preserve">holds a confident accurate location information could be a training device. And responding to the request, such training device </w:t>
      </w:r>
      <w:r w:rsidR="00977CF0">
        <w:t>could provide training data under certain conditions.</w:t>
      </w:r>
    </w:p>
    <w:p w14:paraId="6E549FF4" w14:textId="59ABD15F" w:rsidR="004E54EA" w:rsidRPr="004E54EA" w:rsidRDefault="004E54EA" w:rsidP="00F53D93">
      <w:pPr>
        <w:rPr>
          <w:rFonts w:eastAsia="等线"/>
          <w:lang w:eastAsia="zh-CN"/>
        </w:rPr>
      </w:pPr>
      <w:r>
        <w:rPr>
          <w:rFonts w:eastAsia="等线"/>
          <w:lang w:eastAsia="zh-CN"/>
        </w:rPr>
        <w:t xml:space="preserve">In addition, given some needed training data type is aligned with existing measurement outcome of RAT-dependent positioning method, such as the RSRP, TOA of the received signal or even a particular path of the received signal. Some extension of the reporting could be fit into the data collection, e.g., enlarge the report size. In that sense, the current signaling framework of the measurement-report could be used to training data collection, at least for a starting point. </w:t>
      </w:r>
    </w:p>
    <w:p w14:paraId="5369476A" w14:textId="4606A097" w:rsidR="00977CF0" w:rsidRDefault="00977CF0" w:rsidP="00F53D93">
      <w:pPr>
        <w:rPr>
          <w:b/>
          <w:bCs/>
          <w:i/>
          <w:iCs/>
        </w:rPr>
      </w:pPr>
      <w:r w:rsidRPr="00977CF0">
        <w:rPr>
          <w:b/>
          <w:bCs/>
          <w:i/>
          <w:iCs/>
        </w:rPr>
        <w:t xml:space="preserve">Proposal </w:t>
      </w:r>
      <w:r w:rsidR="004E54EA">
        <w:rPr>
          <w:b/>
          <w:bCs/>
          <w:i/>
          <w:iCs/>
        </w:rPr>
        <w:t>3</w:t>
      </w:r>
      <w:r w:rsidRPr="00977CF0">
        <w:rPr>
          <w:b/>
          <w:bCs/>
          <w:i/>
          <w:iCs/>
        </w:rPr>
        <w:t xml:space="preserve">: RAN1 to study the training data </w:t>
      </w:r>
      <w:r w:rsidR="008C573C">
        <w:rPr>
          <w:b/>
          <w:bCs/>
          <w:i/>
          <w:iCs/>
        </w:rPr>
        <w:t>collection</w:t>
      </w:r>
      <w:r w:rsidRPr="00977CF0">
        <w:rPr>
          <w:b/>
          <w:bCs/>
          <w:i/>
          <w:iCs/>
        </w:rPr>
        <w:t xml:space="preserve"> criteria, e.g., the qualified training device determination.</w:t>
      </w:r>
    </w:p>
    <w:p w14:paraId="074BA809" w14:textId="619327DD" w:rsidR="004E54EA" w:rsidRPr="005C3C00" w:rsidRDefault="004E54EA" w:rsidP="005C3C00">
      <w:pPr>
        <w:rPr>
          <w:b/>
          <w:bCs/>
          <w:i/>
          <w:iCs/>
        </w:rPr>
      </w:pPr>
      <w:r w:rsidRPr="005C3C00">
        <w:rPr>
          <w:b/>
          <w:bCs/>
          <w:i/>
          <w:iCs/>
        </w:rPr>
        <w:t xml:space="preserve">Proposal 4: Current signaling framework of the measurement-report could be used </w:t>
      </w:r>
      <w:r w:rsidR="005C3C00" w:rsidRPr="005C3C00">
        <w:rPr>
          <w:b/>
          <w:bCs/>
          <w:i/>
          <w:iCs/>
        </w:rPr>
        <w:t xml:space="preserve">as starting point </w:t>
      </w:r>
      <w:r w:rsidRPr="005C3C00">
        <w:rPr>
          <w:b/>
          <w:bCs/>
          <w:i/>
          <w:iCs/>
        </w:rPr>
        <w:t>to</w:t>
      </w:r>
      <w:r w:rsidR="005C3C00" w:rsidRPr="005C3C00">
        <w:rPr>
          <w:b/>
          <w:bCs/>
          <w:i/>
          <w:iCs/>
        </w:rPr>
        <w:t xml:space="preserve"> enable</w:t>
      </w:r>
      <w:r w:rsidRPr="005C3C00">
        <w:rPr>
          <w:b/>
          <w:bCs/>
          <w:i/>
          <w:iCs/>
        </w:rPr>
        <w:t xml:space="preserve"> training data collection</w:t>
      </w:r>
    </w:p>
    <w:p w14:paraId="03C2130C" w14:textId="77777777" w:rsidR="00977CF0" w:rsidRPr="004E54EA" w:rsidRDefault="00977CF0" w:rsidP="00F53D93"/>
    <w:p w14:paraId="3A84EA19" w14:textId="45024947" w:rsidR="00F53D93" w:rsidRPr="00977CF0" w:rsidRDefault="00F53D93" w:rsidP="00977CF0">
      <w:pPr>
        <w:rPr>
          <w:b/>
          <w:bCs/>
          <w:u w:val="single"/>
        </w:rPr>
      </w:pPr>
      <w:r w:rsidRPr="00977CF0">
        <w:rPr>
          <w:b/>
          <w:bCs/>
          <w:u w:val="single"/>
        </w:rPr>
        <w:t>Model validation</w:t>
      </w:r>
    </w:p>
    <w:p w14:paraId="302A2EB3" w14:textId="18E883BD" w:rsidR="007E564A" w:rsidRDefault="00977CF0" w:rsidP="00F53D93">
      <w:r>
        <w:lastRenderedPageBreak/>
        <w:t xml:space="preserve">Once a </w:t>
      </w:r>
      <w:r w:rsidR="00B15AA8">
        <w:t>trained model is generated, or obtained from other side instead of the model user itself. One important thing is to ensure such model is indeed useful, or to say, valid for current usage with such model user. Unlike the computer science scenarios that the AI model may be used to handle the image/video/text which are not impacted by the timing varying env</w:t>
      </w:r>
      <w:r w:rsidR="004969CB">
        <w:t xml:space="preserve">ironment. The channel condition </w:t>
      </w:r>
      <w:proofErr w:type="gramStart"/>
      <w:r w:rsidR="004969CB">
        <w:t>are</w:t>
      </w:r>
      <w:proofErr w:type="gramEnd"/>
      <w:r w:rsidR="004969CB">
        <w:t xml:space="preserve"> vital for the actual usage of the AI model especially for positioning purpose. Thus, a validation process for a trained/obtained model should be studied. It is noticed that the test/verify step could be implemented within the model itself. However, that</w:t>
      </w:r>
      <w:r w:rsidR="00155E84">
        <w:t xml:space="preserve"> step could only be related to verify the effectiveness of the model under the character of the training data type. For example, </w:t>
      </w:r>
      <w:r w:rsidR="00787157">
        <w:t>the full size of CIR, or truncated CIR, or even single CIR of first path could be used a training input, the testing/verifying inside the model are done</w:t>
      </w:r>
      <w:r w:rsidR="007E5084">
        <w:t xml:space="preserve"> in the training process</w:t>
      </w:r>
      <w:r w:rsidR="00787157">
        <w:t xml:space="preserve"> under certain CIR choice. But the model validation mentioned here is</w:t>
      </w:r>
      <w:r w:rsidR="007E5084">
        <w:t xml:space="preserve"> aside the training process, it is preferable to know whether or not the trained model obtained a certain time ago are still valid for coming usage. </w:t>
      </w:r>
    </w:p>
    <w:p w14:paraId="2B12A8D4" w14:textId="1B2F9402" w:rsidR="007E5084" w:rsidRPr="00D029CE" w:rsidRDefault="007E5084" w:rsidP="00F53D93">
      <w:pPr>
        <w:rPr>
          <w:b/>
          <w:bCs/>
          <w:i/>
          <w:iCs/>
        </w:rPr>
      </w:pPr>
      <w:r w:rsidRPr="00D029CE">
        <w:rPr>
          <w:b/>
          <w:bCs/>
          <w:i/>
          <w:iCs/>
        </w:rPr>
        <w:t xml:space="preserve">Proposal 5: </w:t>
      </w:r>
      <w:r w:rsidR="00D029CE" w:rsidRPr="00D029CE">
        <w:rPr>
          <w:b/>
          <w:bCs/>
          <w:i/>
          <w:iCs/>
        </w:rPr>
        <w:t xml:space="preserve">RAN1 to study the validation of the trained/obtained AI/ML model before actually apply it. </w:t>
      </w:r>
    </w:p>
    <w:p w14:paraId="0B03F46E" w14:textId="77777777" w:rsidR="00D029CE" w:rsidRDefault="00D029CE" w:rsidP="00F53D93"/>
    <w:p w14:paraId="3ED7FE91" w14:textId="68D5F182" w:rsidR="00F53D93" w:rsidRPr="008C573C" w:rsidRDefault="00F53D93" w:rsidP="00F53D93">
      <w:pPr>
        <w:rPr>
          <w:b/>
          <w:bCs/>
          <w:u w:val="single"/>
        </w:rPr>
      </w:pPr>
      <w:r w:rsidRPr="008C573C">
        <w:rPr>
          <w:b/>
          <w:bCs/>
          <w:u w:val="single"/>
        </w:rPr>
        <w:t xml:space="preserve">Model </w:t>
      </w:r>
      <w:r w:rsidR="003C27DF" w:rsidRPr="008C573C">
        <w:rPr>
          <w:b/>
          <w:bCs/>
          <w:u w:val="single"/>
        </w:rPr>
        <w:t>r</w:t>
      </w:r>
      <w:r w:rsidRPr="008C573C">
        <w:rPr>
          <w:b/>
          <w:bCs/>
          <w:u w:val="single"/>
        </w:rPr>
        <w:t>ecovery</w:t>
      </w:r>
      <w:r w:rsidR="003C27DF" w:rsidRPr="008C573C">
        <w:rPr>
          <w:b/>
          <w:bCs/>
          <w:u w:val="single"/>
        </w:rPr>
        <w:t>/update</w:t>
      </w:r>
    </w:p>
    <w:p w14:paraId="0BFE802A" w14:textId="48AA72EE" w:rsidR="00442181" w:rsidRDefault="003B063F" w:rsidP="00F53D93">
      <w:r>
        <w:t xml:space="preserve">Assuming a (valid) AI/ML model is putting in use. Still according to the environment (channel condition, location </w:t>
      </w:r>
      <w:proofErr w:type="spellStart"/>
      <w:r>
        <w:t>etc</w:t>
      </w:r>
      <w:proofErr w:type="spellEnd"/>
      <w:r>
        <w:t xml:space="preserve">) change, the current used model might be out of date. The performance of the model will be </w:t>
      </w:r>
      <w:r w:rsidR="00E16728">
        <w:t>of course degraded. Then what the UE should do? One choice is to directly terminate such model. This is a simple but not constructive</w:t>
      </w:r>
      <w:r w:rsidR="00A5590B">
        <w:t xml:space="preserve"> choice. The UE is under the situation of hoping using </w:t>
      </w:r>
      <w:proofErr w:type="gramStart"/>
      <w:r w:rsidR="00A5590B">
        <w:t>a</w:t>
      </w:r>
      <w:proofErr w:type="gramEnd"/>
      <w:r w:rsidR="00A5590B">
        <w:t xml:space="preserve"> AI/ML model for positioning. So instead, the more reasonable choice is to do a model recovery</w:t>
      </w:r>
      <w:r w:rsidR="00442181">
        <w:t xml:space="preserve"> </w:t>
      </w:r>
      <w:r w:rsidR="003C27DF">
        <w:t>or update. To make the model get recovered/updated, and become more suitable for current environment</w:t>
      </w:r>
      <w:r w:rsidR="00442181">
        <w:t>, such model recovery or update should be studied for aspects like how to determine a model need to be recovered or updated, and then how to recovery/update</w:t>
      </w:r>
      <w:r w:rsidR="003C27DF">
        <w:t xml:space="preserve">. </w:t>
      </w:r>
    </w:p>
    <w:p w14:paraId="4E07FDE2" w14:textId="73603C55" w:rsidR="004E54EA" w:rsidRPr="004E54EA" w:rsidRDefault="005C3C00" w:rsidP="00F53D93">
      <w:pPr>
        <w:rPr>
          <w:rFonts w:eastAsia="等线"/>
          <w:lang w:eastAsia="zh-CN"/>
        </w:rPr>
      </w:pPr>
      <w:r>
        <w:rPr>
          <w:rFonts w:eastAsia="等线"/>
          <w:lang w:eastAsia="zh-CN"/>
        </w:rPr>
        <w:t xml:space="preserve">For condition to update the model, </w:t>
      </w:r>
      <w:r>
        <w:rPr>
          <w:rFonts w:eastAsia="等线" w:hint="eastAsia"/>
          <w:lang w:eastAsia="zh-CN"/>
        </w:rPr>
        <w:t>t</w:t>
      </w:r>
      <w:r>
        <w:rPr>
          <w:rFonts w:eastAsia="等线"/>
          <w:lang w:eastAsia="zh-CN"/>
        </w:rPr>
        <w:t xml:space="preserve">here could be two types of condition, one is the </w:t>
      </w:r>
      <w:proofErr w:type="gramStart"/>
      <w:r>
        <w:rPr>
          <w:rFonts w:eastAsia="等线"/>
          <w:lang w:eastAsia="zh-CN"/>
        </w:rPr>
        <w:t>event based</w:t>
      </w:r>
      <w:proofErr w:type="gramEnd"/>
      <w:r>
        <w:rPr>
          <w:rFonts w:eastAsia="等线"/>
          <w:lang w:eastAsia="zh-CN"/>
        </w:rPr>
        <w:t xml:space="preserve"> condition, the other is the timer/counter based condition. The former one is based on the monitoring of changing on a target subject, for example, if the channel condition (e.g., measured RSRP, pathloss) has varied </w:t>
      </w:r>
      <w:r w:rsidR="00A87981">
        <w:rPr>
          <w:rFonts w:eastAsia="等线"/>
          <w:lang w:eastAsia="zh-CN"/>
        </w:rPr>
        <w:t>larger than a threshold, or, the collected input data is not less than the required amount or required quality for the existing model, it can trigger the update of the existing model. The latter one is more like periodically updating process. Regardless the change of environment, the model will run into the update procedure if the timer or counter has reached a certain amount, and such timer or counter will be (re)set when the model has been enabled or updated.</w:t>
      </w:r>
    </w:p>
    <w:p w14:paraId="26732672" w14:textId="5B1507E3" w:rsidR="00F53D93" w:rsidRDefault="00442181" w:rsidP="00F53D93">
      <w:pPr>
        <w:rPr>
          <w:b/>
          <w:bCs/>
          <w:i/>
          <w:iCs/>
        </w:rPr>
      </w:pPr>
      <w:r w:rsidRPr="00442181">
        <w:rPr>
          <w:b/>
          <w:bCs/>
          <w:i/>
          <w:iCs/>
        </w:rPr>
        <w:t xml:space="preserve">Proposal 6: RAN1 to study the condition/methods to recovery/update </w:t>
      </w:r>
      <w:proofErr w:type="gramStart"/>
      <w:r w:rsidRPr="00442181">
        <w:rPr>
          <w:b/>
          <w:bCs/>
          <w:i/>
          <w:iCs/>
        </w:rPr>
        <w:t>a</w:t>
      </w:r>
      <w:proofErr w:type="gramEnd"/>
      <w:r w:rsidRPr="00442181">
        <w:rPr>
          <w:b/>
          <w:bCs/>
          <w:i/>
          <w:iCs/>
        </w:rPr>
        <w:t xml:space="preserve"> AI/ML model for positioning</w:t>
      </w:r>
      <w:r w:rsidR="00A87981">
        <w:rPr>
          <w:b/>
          <w:bCs/>
          <w:i/>
          <w:iCs/>
        </w:rPr>
        <w:t xml:space="preserve">, e.g., event based condition or </w:t>
      </w:r>
      <w:r w:rsidR="00A87981" w:rsidRPr="00A87981">
        <w:rPr>
          <w:b/>
          <w:bCs/>
          <w:i/>
          <w:iCs/>
        </w:rPr>
        <w:t>timer/counter based condition.</w:t>
      </w:r>
    </w:p>
    <w:p w14:paraId="15507C7B" w14:textId="4BC43B45" w:rsidR="004E54EA" w:rsidRDefault="004E54EA" w:rsidP="00F53D93">
      <w:pPr>
        <w:rPr>
          <w:b/>
          <w:bCs/>
          <w:i/>
          <w:iCs/>
        </w:rPr>
      </w:pPr>
    </w:p>
    <w:p w14:paraId="4222B5EF" w14:textId="77777777" w:rsidR="004E54EA" w:rsidRPr="00A87981" w:rsidRDefault="004E54EA" w:rsidP="00A87981">
      <w:pPr>
        <w:ind w:firstLineChars="0" w:firstLine="0"/>
        <w:rPr>
          <w:b/>
          <w:bCs/>
          <w:i/>
          <w:iCs/>
        </w:rPr>
      </w:pPr>
    </w:p>
    <w:p w14:paraId="4308A146" w14:textId="77777777" w:rsidR="005022D1" w:rsidRPr="00DD77C7" w:rsidRDefault="005022D1" w:rsidP="005022D1">
      <w:pPr>
        <w:pStyle w:val="1"/>
        <w:pBdr>
          <w:top w:val="single" w:sz="12" w:space="6" w:color="auto"/>
        </w:pBdr>
        <w:spacing w:before="360"/>
        <w:ind w:left="431" w:hanging="431"/>
        <w:rPr>
          <w:rFonts w:eastAsia="等线"/>
          <w:sz w:val="32"/>
          <w:lang w:val="en-US" w:eastAsia="zh-CN"/>
        </w:rPr>
      </w:pPr>
      <w:r w:rsidRPr="00F40EEC">
        <w:rPr>
          <w:sz w:val="32"/>
          <w:lang w:val="en-US" w:eastAsia="ko-KR"/>
        </w:rPr>
        <w:t>Conclusion</w:t>
      </w:r>
    </w:p>
    <w:p w14:paraId="3D1FD83E" w14:textId="77777777" w:rsidR="005022D1" w:rsidRPr="005D1B08" w:rsidRDefault="005022D1" w:rsidP="005022D1">
      <w:pPr>
        <w:spacing w:before="0" w:after="120" w:line="240" w:lineRule="auto"/>
        <w:ind w:firstLineChars="0" w:firstLine="0"/>
        <w:rPr>
          <w:rFonts w:eastAsia="等线"/>
          <w:sz w:val="22"/>
          <w:szCs w:val="22"/>
          <w:lang w:eastAsia="zh-CN"/>
        </w:rPr>
      </w:pPr>
      <w:r w:rsidRPr="005D1B08">
        <w:rPr>
          <w:sz w:val="22"/>
          <w:szCs w:val="22"/>
        </w:rPr>
        <w:t xml:space="preserve">This contribution discusses </w:t>
      </w:r>
      <w:r w:rsidRPr="005D1B08">
        <w:rPr>
          <w:rFonts w:eastAsia="等线" w:hint="eastAsia"/>
          <w:sz w:val="22"/>
          <w:szCs w:val="22"/>
          <w:lang w:eastAsia="zh-CN"/>
        </w:rPr>
        <w:t xml:space="preserve">the </w:t>
      </w:r>
      <w:r w:rsidRPr="005D1B08">
        <w:rPr>
          <w:rFonts w:eastAsia="等线" w:hint="eastAsia"/>
          <w:sz w:val="22"/>
          <w:szCs w:val="22"/>
          <w:lang w:val="en-GB" w:eastAsia="zh-CN"/>
        </w:rPr>
        <w:t xml:space="preserve">UE features for </w:t>
      </w:r>
      <w:r>
        <w:rPr>
          <w:rFonts w:eastAsia="等线"/>
          <w:sz w:val="22"/>
          <w:szCs w:val="22"/>
          <w:lang w:val="en-GB" w:eastAsia="zh-CN"/>
        </w:rPr>
        <w:t>NR positioning enhancements</w:t>
      </w:r>
      <w:r w:rsidRPr="005D1B08">
        <w:rPr>
          <w:rFonts w:eastAsia="等线" w:hint="eastAsia"/>
          <w:sz w:val="22"/>
          <w:szCs w:val="22"/>
          <w:lang w:eastAsia="zh-CN"/>
        </w:rPr>
        <w:t xml:space="preserve">. </w:t>
      </w:r>
      <w:r>
        <w:rPr>
          <w:rFonts w:eastAsia="等线"/>
          <w:sz w:val="22"/>
          <w:szCs w:val="22"/>
          <w:lang w:eastAsia="zh-CN"/>
        </w:rPr>
        <w:t>The</w:t>
      </w:r>
      <w:r w:rsidRPr="005D1B08">
        <w:rPr>
          <w:rFonts w:eastAsia="等线"/>
          <w:sz w:val="22"/>
          <w:szCs w:val="22"/>
          <w:lang w:eastAsia="zh-CN"/>
        </w:rPr>
        <w:t xml:space="preserve"> p</w:t>
      </w:r>
      <w:r w:rsidRPr="005D1B08">
        <w:rPr>
          <w:sz w:val="22"/>
          <w:szCs w:val="22"/>
        </w:rPr>
        <w:t xml:space="preserve">roposals are summarized as follows: </w:t>
      </w:r>
    </w:p>
    <w:p w14:paraId="18B42F3B" w14:textId="77777777" w:rsidR="0074536D" w:rsidRPr="008A565D" w:rsidRDefault="0074536D" w:rsidP="0074536D">
      <w:pPr>
        <w:rPr>
          <w:b/>
          <w:bCs/>
          <w:i/>
          <w:iCs/>
          <w:lang w:val="en-GB" w:eastAsia="zh-CN"/>
        </w:rPr>
      </w:pPr>
      <w:r w:rsidRPr="008A565D">
        <w:rPr>
          <w:b/>
          <w:bCs/>
          <w:i/>
          <w:iCs/>
          <w:lang w:val="en-GB" w:eastAsia="zh-CN"/>
        </w:rPr>
        <w:t xml:space="preserve">Observation 1: the use cases </w:t>
      </w:r>
      <w:r>
        <w:rPr>
          <w:b/>
          <w:bCs/>
          <w:i/>
          <w:iCs/>
          <w:lang w:val="en-GB" w:eastAsia="zh-CN"/>
        </w:rPr>
        <w:t>in which</w:t>
      </w:r>
      <w:r w:rsidRPr="008A565D">
        <w:rPr>
          <w:b/>
          <w:bCs/>
          <w:i/>
          <w:iCs/>
          <w:lang w:val="en-GB" w:eastAsia="zh-CN"/>
        </w:rPr>
        <w:t xml:space="preserve"> legacy positioning methods cannot work well could be prioritized to check whether AI based methods could work.</w:t>
      </w:r>
    </w:p>
    <w:p w14:paraId="3DB2DC5E" w14:textId="53FEFC99" w:rsidR="00B84307" w:rsidRPr="00D16BDD" w:rsidRDefault="00B84307" w:rsidP="00B84307">
      <w:pPr>
        <w:ind w:firstLineChars="0"/>
        <w:rPr>
          <w:b/>
          <w:bCs/>
          <w:i/>
          <w:iCs/>
          <w:lang w:val="en-GB" w:eastAsia="zh-CN"/>
        </w:rPr>
      </w:pPr>
      <w:r w:rsidRPr="00D16BDD">
        <w:rPr>
          <w:b/>
          <w:bCs/>
          <w:i/>
          <w:iCs/>
          <w:lang w:val="en-GB"/>
        </w:rPr>
        <w:t xml:space="preserve">Proposal </w:t>
      </w:r>
      <w:r w:rsidR="00A87981">
        <w:rPr>
          <w:b/>
          <w:bCs/>
          <w:i/>
          <w:iCs/>
          <w:lang w:val="en-GB"/>
        </w:rPr>
        <w:t>1</w:t>
      </w:r>
      <w:r w:rsidRPr="00D16BDD">
        <w:rPr>
          <w:b/>
          <w:bCs/>
          <w:i/>
          <w:iCs/>
          <w:lang w:val="en-GB"/>
        </w:rPr>
        <w:t xml:space="preserve">: both positioning </w:t>
      </w:r>
      <w:r>
        <w:rPr>
          <w:b/>
          <w:bCs/>
          <w:i/>
          <w:iCs/>
          <w:lang w:val="en-GB"/>
        </w:rPr>
        <w:t>location</w:t>
      </w:r>
      <w:r w:rsidRPr="00D16BDD">
        <w:rPr>
          <w:b/>
          <w:bCs/>
          <w:i/>
          <w:iCs/>
          <w:lang w:val="en-GB"/>
        </w:rPr>
        <w:t xml:space="preserve"> estimation and </w:t>
      </w:r>
      <w:r w:rsidRPr="00D16BDD">
        <w:rPr>
          <w:b/>
          <w:bCs/>
          <w:i/>
          <w:iCs/>
          <w:lang w:val="en-GB" w:eastAsia="zh-CN"/>
        </w:rPr>
        <w:t>intermediate measurement estimation can be considered as candidate sub use-cases;</w:t>
      </w:r>
    </w:p>
    <w:p w14:paraId="11BCD912" w14:textId="7EF45BBF" w:rsidR="00B84307" w:rsidRPr="0074536D" w:rsidRDefault="00B84307" w:rsidP="00B84307">
      <w:pPr>
        <w:ind w:firstLineChars="0"/>
        <w:rPr>
          <w:b/>
          <w:bCs/>
          <w:i/>
          <w:iCs/>
          <w:lang w:val="en-GB" w:eastAsia="zh-CN"/>
        </w:rPr>
      </w:pPr>
      <w:r w:rsidRPr="0074536D">
        <w:rPr>
          <w:b/>
          <w:bCs/>
          <w:i/>
          <w:iCs/>
          <w:lang w:val="en-GB" w:eastAsia="zh-CN"/>
        </w:rPr>
        <w:t>Proposal</w:t>
      </w:r>
      <w:r>
        <w:rPr>
          <w:b/>
          <w:bCs/>
          <w:i/>
          <w:iCs/>
          <w:lang w:val="en-GB" w:eastAsia="zh-CN"/>
        </w:rPr>
        <w:t xml:space="preserve"> </w:t>
      </w:r>
      <w:r w:rsidR="00A87981">
        <w:rPr>
          <w:b/>
          <w:bCs/>
          <w:i/>
          <w:iCs/>
          <w:lang w:val="en-GB" w:eastAsia="zh-CN"/>
        </w:rPr>
        <w:t>2</w:t>
      </w:r>
      <w:r w:rsidRPr="0074536D">
        <w:rPr>
          <w:b/>
          <w:bCs/>
          <w:i/>
          <w:iCs/>
          <w:lang w:val="en-GB" w:eastAsia="zh-CN"/>
        </w:rPr>
        <w:t>: studying the potential spec impact with consideration on training data type/size, determination of source providing input data, measurement data or AI model related configuration exchange if any.</w:t>
      </w:r>
    </w:p>
    <w:p w14:paraId="2C77D281" w14:textId="77777777" w:rsidR="00A87981" w:rsidRDefault="00A87981" w:rsidP="00A87981">
      <w:pPr>
        <w:rPr>
          <w:b/>
          <w:bCs/>
          <w:i/>
          <w:iCs/>
        </w:rPr>
      </w:pPr>
      <w:r w:rsidRPr="00977CF0">
        <w:rPr>
          <w:b/>
          <w:bCs/>
          <w:i/>
          <w:iCs/>
        </w:rPr>
        <w:t xml:space="preserve">Proposal </w:t>
      </w:r>
      <w:r>
        <w:rPr>
          <w:b/>
          <w:bCs/>
          <w:i/>
          <w:iCs/>
        </w:rPr>
        <w:t>3</w:t>
      </w:r>
      <w:r w:rsidRPr="00977CF0">
        <w:rPr>
          <w:b/>
          <w:bCs/>
          <w:i/>
          <w:iCs/>
        </w:rPr>
        <w:t xml:space="preserve">: RAN1 to study the training data </w:t>
      </w:r>
      <w:r>
        <w:rPr>
          <w:b/>
          <w:bCs/>
          <w:i/>
          <w:iCs/>
        </w:rPr>
        <w:t>collection</w:t>
      </w:r>
      <w:r w:rsidRPr="00977CF0">
        <w:rPr>
          <w:b/>
          <w:bCs/>
          <w:i/>
          <w:iCs/>
        </w:rPr>
        <w:t xml:space="preserve"> criteria, e.g., the qualified training device determination.</w:t>
      </w:r>
    </w:p>
    <w:p w14:paraId="0BD35AF6" w14:textId="77777777" w:rsidR="00A87981" w:rsidRPr="005C3C00" w:rsidRDefault="00A87981" w:rsidP="00A87981">
      <w:pPr>
        <w:rPr>
          <w:b/>
          <w:bCs/>
          <w:i/>
          <w:iCs/>
        </w:rPr>
      </w:pPr>
      <w:r w:rsidRPr="005C3C00">
        <w:rPr>
          <w:b/>
          <w:bCs/>
          <w:i/>
          <w:iCs/>
        </w:rPr>
        <w:t>Proposal 4: Current signaling framework of the measurement-report could be used as starting point to enable training data collection</w:t>
      </w:r>
    </w:p>
    <w:p w14:paraId="4BA5E3EF" w14:textId="77777777" w:rsidR="00B84307" w:rsidRPr="00D029CE" w:rsidRDefault="00B84307" w:rsidP="00B84307">
      <w:pPr>
        <w:rPr>
          <w:b/>
          <w:bCs/>
          <w:i/>
          <w:iCs/>
        </w:rPr>
      </w:pPr>
      <w:r w:rsidRPr="00D029CE">
        <w:rPr>
          <w:b/>
          <w:bCs/>
          <w:i/>
          <w:iCs/>
        </w:rPr>
        <w:t xml:space="preserve">Proposal 5: RAN1 to study the validation of the trained/obtained AI/ML model before actually apply it. </w:t>
      </w:r>
    </w:p>
    <w:p w14:paraId="4E14FF9C" w14:textId="77777777" w:rsidR="00A87981" w:rsidRDefault="00A87981" w:rsidP="00A87981">
      <w:pPr>
        <w:rPr>
          <w:b/>
          <w:bCs/>
          <w:i/>
          <w:iCs/>
        </w:rPr>
      </w:pPr>
      <w:r w:rsidRPr="00442181">
        <w:rPr>
          <w:b/>
          <w:bCs/>
          <w:i/>
          <w:iCs/>
        </w:rPr>
        <w:lastRenderedPageBreak/>
        <w:t xml:space="preserve">Proposal 6: RAN1 to study the condition/methods to recovery/update </w:t>
      </w:r>
      <w:proofErr w:type="gramStart"/>
      <w:r w:rsidRPr="00442181">
        <w:rPr>
          <w:b/>
          <w:bCs/>
          <w:i/>
          <w:iCs/>
        </w:rPr>
        <w:t>a</w:t>
      </w:r>
      <w:proofErr w:type="gramEnd"/>
      <w:r w:rsidRPr="00442181">
        <w:rPr>
          <w:b/>
          <w:bCs/>
          <w:i/>
          <w:iCs/>
        </w:rPr>
        <w:t xml:space="preserve"> AI/ML model for positioning</w:t>
      </w:r>
      <w:r>
        <w:rPr>
          <w:b/>
          <w:bCs/>
          <w:i/>
          <w:iCs/>
        </w:rPr>
        <w:t xml:space="preserve">, e.g., event based condition or </w:t>
      </w:r>
      <w:r w:rsidRPr="00A87981">
        <w:rPr>
          <w:b/>
          <w:bCs/>
          <w:i/>
          <w:iCs/>
        </w:rPr>
        <w:t>timer/counter based condition.</w:t>
      </w:r>
    </w:p>
    <w:p w14:paraId="0563EE83" w14:textId="77777777" w:rsidR="00BA1D3B" w:rsidRDefault="00BA1D3B" w:rsidP="00BA1D3B">
      <w:pPr>
        <w:pStyle w:val="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A1099DF" w14:textId="4064E31A" w:rsidR="00D540A7" w:rsidRDefault="007903DC" w:rsidP="00D540A7">
      <w:pPr>
        <w:pStyle w:val="24"/>
        <w:numPr>
          <w:ilvl w:val="0"/>
          <w:numId w:val="21"/>
        </w:numPr>
        <w:spacing w:before="0" w:after="0" w:line="240" w:lineRule="auto"/>
        <w:ind w:firstLineChars="0"/>
        <w:jc w:val="left"/>
        <w:rPr>
          <w:rFonts w:ascii="Times New Roman" w:hAnsi="Times New Roman" w:cs="Times New Roman"/>
          <w:color w:val="000000" w:themeColor="text1"/>
          <w:sz w:val="22"/>
        </w:rPr>
      </w:pPr>
      <w:r w:rsidRPr="007903DC">
        <w:rPr>
          <w:rFonts w:ascii="Times New Roman" w:eastAsia="等线" w:hAnsi="Times New Roman" w:cs="Times New Roman"/>
          <w:color w:val="000000" w:themeColor="text1"/>
          <w:sz w:val="22"/>
          <w:lang w:eastAsia="zh-CN"/>
        </w:rPr>
        <w:t>R1-2202928</w:t>
      </w:r>
      <w:r>
        <w:rPr>
          <w:rFonts w:ascii="Times New Roman" w:eastAsia="等线" w:hAnsi="Times New Roman" w:cs="Times New Roman"/>
          <w:color w:val="000000" w:themeColor="text1"/>
          <w:sz w:val="22"/>
          <w:lang w:eastAsia="zh-CN"/>
        </w:rPr>
        <w:t>,</w:t>
      </w:r>
      <w:r w:rsidRPr="007903DC">
        <w:rPr>
          <w:rFonts w:ascii="Times New Roman" w:eastAsia="等线" w:hAnsi="Times New Roman" w:cs="Times New Roman"/>
          <w:color w:val="000000" w:themeColor="text1"/>
          <w:sz w:val="22"/>
          <w:lang w:eastAsia="zh-CN"/>
        </w:rPr>
        <w:t xml:space="preserve"> Updated RAN1 UE features list for Rel-17 NR after RAN1 108-e</w:t>
      </w:r>
      <w:r>
        <w:rPr>
          <w:rFonts w:ascii="Times New Roman" w:eastAsia="等线" w:hAnsi="Times New Roman" w:cs="Times New Roman" w:hint="eastAsia"/>
          <w:color w:val="000000" w:themeColor="text1"/>
          <w:sz w:val="22"/>
          <w:lang w:eastAsia="zh-CN"/>
        </w:rPr>
        <w:t>,</w:t>
      </w:r>
      <w:r>
        <w:rPr>
          <w:rFonts w:ascii="Times New Roman" w:eastAsia="等线" w:hAnsi="Times New Roman" w:cs="Times New Roman"/>
          <w:color w:val="000000" w:themeColor="text1"/>
          <w:sz w:val="22"/>
          <w:lang w:eastAsia="zh-CN"/>
        </w:rPr>
        <w:t xml:space="preserve"> Moderator, RAN1#108e.</w:t>
      </w:r>
    </w:p>
    <w:p w14:paraId="78E87310" w14:textId="0FDE700F" w:rsidR="00004BDA" w:rsidRDefault="00004BDA" w:rsidP="00004BDA">
      <w:pPr>
        <w:pStyle w:val="24"/>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65E30FA3" w14:textId="10E97871" w:rsidR="00004BDA" w:rsidRDefault="00004BDA" w:rsidP="00004BDA">
      <w:pPr>
        <w:pStyle w:val="1"/>
        <w:numPr>
          <w:ilvl w:val="0"/>
          <w:numId w:val="0"/>
        </w:numPr>
        <w:spacing w:before="180"/>
        <w:ind w:left="432" w:hanging="432"/>
        <w:jc w:val="both"/>
        <w:rPr>
          <w:sz w:val="32"/>
          <w:lang w:val="en-US" w:eastAsia="ko-KR"/>
        </w:rPr>
      </w:pPr>
      <w:r>
        <w:rPr>
          <w:sz w:val="32"/>
          <w:lang w:val="en-US" w:eastAsia="ko-KR"/>
        </w:rPr>
        <w:t>Annex – RAN1#109e</w:t>
      </w:r>
      <w:r w:rsidR="007F3E0A">
        <w:rPr>
          <w:sz w:val="32"/>
          <w:lang w:val="en-US" w:eastAsia="ko-KR"/>
        </w:rPr>
        <w:t>~110</w:t>
      </w:r>
      <w:r>
        <w:rPr>
          <w:sz w:val="32"/>
          <w:lang w:val="en-US" w:eastAsia="ko-KR"/>
        </w:rPr>
        <w:t xml:space="preserve"> agreement</w:t>
      </w:r>
    </w:p>
    <w:p w14:paraId="6DFCD027" w14:textId="3EEB2C37" w:rsidR="00004BDA" w:rsidRPr="00004BDA" w:rsidRDefault="008C573C" w:rsidP="008C573C">
      <w:pPr>
        <w:ind w:firstLineChars="62" w:firstLine="198"/>
      </w:pPr>
      <w:r>
        <w:rPr>
          <w:sz w:val="32"/>
        </w:rPr>
        <w:t>RAN1#109e agreement</w:t>
      </w:r>
    </w:p>
    <w:p w14:paraId="34CA123D"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472A8E4B"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Study further on sub use cases and potential specification impact of AI/ML for positioning accuracy enhancement considering various identified collaboration levels.</w:t>
      </w:r>
    </w:p>
    <w:p w14:paraId="46A1AECF"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Companies are encouraged to identify positioning specific aspects on collaboration levels if any in agenda 9.2.4.2.</w:t>
      </w:r>
    </w:p>
    <w:p w14:paraId="43BC13B1"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 xml:space="preserve">Note1: terminology, notation and common framework of Network-UE collaboration levels are to be discussed in agenda 9.2.1 and expected to be applicable to AI/ML for positioning accuracy enhancement. </w:t>
      </w:r>
    </w:p>
    <w:p w14:paraId="214C34A2" w14:textId="77777777" w:rsidR="006A02AC" w:rsidRPr="006A02AC" w:rsidRDefault="006A02AC" w:rsidP="006A02AC">
      <w:pPr>
        <w:numPr>
          <w:ilvl w:val="0"/>
          <w:numId w:val="28"/>
        </w:numPr>
        <w:spacing w:before="0" w:after="0" w:line="240" w:lineRule="auto"/>
        <w:ind w:firstLineChars="0"/>
        <w:jc w:val="left"/>
        <w:rPr>
          <w:lang w:val="en-GB" w:eastAsia="zh-CN"/>
        </w:rPr>
      </w:pPr>
      <w:r w:rsidRPr="006A02AC">
        <w:rPr>
          <w:lang w:val="en-GB" w:eastAsia="zh-CN"/>
        </w:rPr>
        <w:t>Note2: not every collaboration level may be applicable to an AI/ML approach for a sub use case</w:t>
      </w:r>
    </w:p>
    <w:p w14:paraId="038C01B3" w14:textId="77777777" w:rsidR="006A02AC" w:rsidRPr="006A02AC" w:rsidRDefault="006A02AC" w:rsidP="006A02AC">
      <w:pPr>
        <w:spacing w:before="0" w:after="0" w:line="240" w:lineRule="auto"/>
        <w:ind w:firstLineChars="0" w:firstLine="0"/>
        <w:jc w:val="left"/>
        <w:rPr>
          <w:rFonts w:ascii="Times" w:eastAsia="等线" w:hAnsi="Times"/>
          <w:szCs w:val="24"/>
          <w:lang w:val="en-GB" w:eastAsia="zh-CN"/>
        </w:rPr>
      </w:pPr>
    </w:p>
    <w:p w14:paraId="2D29D126"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38495D39"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 xml:space="preserve">For further study, at least the following </w:t>
      </w:r>
      <w:r w:rsidRPr="006A02AC">
        <w:rPr>
          <w:rFonts w:ascii="Times" w:hAnsi="Times"/>
          <w:sz w:val="22"/>
          <w:szCs w:val="32"/>
          <w:lang w:val="en-GB" w:eastAsia="zh-CN"/>
        </w:rPr>
        <w:t>aspects</w:t>
      </w:r>
      <w:r w:rsidRPr="006A02AC">
        <w:rPr>
          <w:rFonts w:ascii="Times" w:hAnsi="Times"/>
          <w:szCs w:val="24"/>
          <w:lang w:val="en-GB" w:eastAsia="zh-CN"/>
        </w:rPr>
        <w:t xml:space="preserve"> of AI/ML for positioning accuracy enhancement are considered.</w:t>
      </w:r>
    </w:p>
    <w:p w14:paraId="718A12F2"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Direct AI/ML positioning: the output of AI/ML model inference is UE location</w:t>
      </w:r>
    </w:p>
    <w:p w14:paraId="5905B371"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E.g., fingerprinting based on channel observation as the input of AI/ML model </w:t>
      </w:r>
    </w:p>
    <w:p w14:paraId="4AC1D4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 xml:space="preserve">FFS the details of channel observation as the input of AI/ML model, </w:t>
      </w:r>
      <w:proofErr w:type="gramStart"/>
      <w:r w:rsidRPr="006A02AC">
        <w:rPr>
          <w:lang w:val="en-GB" w:eastAsia="zh-CN"/>
        </w:rPr>
        <w:t>e.g.</w:t>
      </w:r>
      <w:proofErr w:type="gramEnd"/>
      <w:r w:rsidRPr="006A02AC">
        <w:rPr>
          <w:lang w:val="en-GB" w:eastAsia="zh-CN"/>
        </w:rPr>
        <w:t xml:space="preserve"> CIR, RSRP and/or other types of channel observation</w:t>
      </w:r>
    </w:p>
    <w:p w14:paraId="0909273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3F3293E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assisted positioning: the output of AI/ML model inference is new measurement and/or enhancement of existing measurement</w:t>
      </w:r>
    </w:p>
    <w:p w14:paraId="1260780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E.g., LOS/NLOS identification, timing and/or angle of measurement, likelihood of measurement</w:t>
      </w:r>
    </w:p>
    <w:p w14:paraId="19E99B7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the details of input and output for corresponding AI/ML model(s)</w:t>
      </w:r>
    </w:p>
    <w:p w14:paraId="31FD9519"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FFS: applicable scenario(s) and AI/ML model generalization aspect(s)</w:t>
      </w:r>
    </w:p>
    <w:p w14:paraId="684D9F6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Companies are encouraged to clarify all details/aspects of their proposed AI/ML approaches</w:t>
      </w:r>
      <w:r w:rsidRPr="006A02AC">
        <w:rPr>
          <w:rFonts w:ascii="等线" w:eastAsia="等线" w:hAnsi="等线" w:hint="eastAsia"/>
          <w:lang w:val="en-GB" w:eastAsia="zh-CN"/>
        </w:rPr>
        <w:t>/</w:t>
      </w:r>
      <w:r w:rsidRPr="006A02AC">
        <w:rPr>
          <w:lang w:val="en-GB" w:eastAsia="zh-CN"/>
        </w:rPr>
        <w:t xml:space="preserve">sub use case(s) of AI/ML for positioning accuracy enhancement </w:t>
      </w:r>
    </w:p>
    <w:p w14:paraId="04E8D231" w14:textId="77777777" w:rsidR="006A02AC" w:rsidRPr="006A02AC" w:rsidRDefault="006A02AC" w:rsidP="006A02AC">
      <w:pPr>
        <w:spacing w:before="0" w:after="0" w:line="240" w:lineRule="auto"/>
        <w:ind w:firstLineChars="0" w:firstLine="0"/>
        <w:jc w:val="left"/>
        <w:rPr>
          <w:rFonts w:ascii="Times" w:hAnsi="Times"/>
          <w:szCs w:val="24"/>
          <w:lang w:val="en-GB" w:eastAsia="en-US"/>
        </w:rPr>
      </w:pPr>
    </w:p>
    <w:p w14:paraId="72D455E0" w14:textId="77777777" w:rsidR="006A02AC" w:rsidRPr="006A02AC" w:rsidRDefault="006A02AC" w:rsidP="006A02AC">
      <w:pPr>
        <w:spacing w:before="0" w:after="0" w:line="240" w:lineRule="auto"/>
        <w:ind w:firstLineChars="0" w:firstLine="0"/>
        <w:jc w:val="left"/>
        <w:rPr>
          <w:rFonts w:ascii="Times" w:eastAsia="等线" w:hAnsi="Times"/>
          <w:szCs w:val="24"/>
          <w:highlight w:val="green"/>
          <w:lang w:val="en-GB" w:eastAsia="zh-CN"/>
        </w:rPr>
      </w:pPr>
      <w:r w:rsidRPr="006A02AC">
        <w:rPr>
          <w:rFonts w:ascii="Times" w:eastAsia="等线" w:hAnsi="Times" w:hint="eastAsia"/>
          <w:szCs w:val="24"/>
          <w:highlight w:val="green"/>
          <w:lang w:val="en-GB" w:eastAsia="zh-CN"/>
        </w:rPr>
        <w:t>A</w:t>
      </w:r>
      <w:r w:rsidRPr="006A02AC">
        <w:rPr>
          <w:rFonts w:ascii="Times" w:eastAsia="等线" w:hAnsi="Times"/>
          <w:szCs w:val="24"/>
          <w:highlight w:val="green"/>
          <w:lang w:val="en-GB" w:eastAsia="zh-CN"/>
        </w:rPr>
        <w:t>greement</w:t>
      </w:r>
    </w:p>
    <w:p w14:paraId="56EF556E" w14:textId="77777777" w:rsidR="006A02AC" w:rsidRPr="006A02AC" w:rsidRDefault="006A02AC" w:rsidP="006A02AC">
      <w:pPr>
        <w:spacing w:before="0" w:after="0" w:line="240" w:lineRule="auto"/>
        <w:ind w:firstLineChars="0" w:firstLine="0"/>
        <w:jc w:val="left"/>
        <w:rPr>
          <w:rFonts w:ascii="Times" w:hAnsi="Times"/>
          <w:szCs w:val="24"/>
          <w:lang w:val="en-GB" w:eastAsia="zh-CN"/>
        </w:rPr>
      </w:pPr>
      <w:r w:rsidRPr="006A02AC">
        <w:rPr>
          <w:rFonts w:ascii="Times" w:hAnsi="Times"/>
          <w:szCs w:val="24"/>
          <w:lang w:val="en-GB" w:eastAsia="zh-CN"/>
        </w:rPr>
        <w:t>Companies are encouraged to study and provide inputs on potential specification impact at least for the following aspects of AI/ML approaches for sub use cases of AI/ML for positioning accuracy enhancement.</w:t>
      </w:r>
    </w:p>
    <w:p w14:paraId="36AD3BE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training</w:t>
      </w:r>
    </w:p>
    <w:p w14:paraId="2EDF9F5A"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type/size</w:t>
      </w:r>
    </w:p>
    <w:p w14:paraId="53F10D6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training data source determination (e.g., UE/PRU/TRP)</w:t>
      </w:r>
    </w:p>
    <w:p w14:paraId="619BC364"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for training data collection</w:t>
      </w:r>
    </w:p>
    <w:p w14:paraId="2FA3BC27"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indication/configuration</w:t>
      </w:r>
    </w:p>
    <w:p w14:paraId="3776026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configuration, model activation/deactivation, model recovery/termination, model selection)</w:t>
      </w:r>
    </w:p>
    <w:p w14:paraId="4547FCC5"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monitoring and update</w:t>
      </w:r>
    </w:p>
    <w:p w14:paraId="75B8DDFE"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assistance signalling and procedure (e.g., for model performance monitoring, model update/tuning)</w:t>
      </w:r>
    </w:p>
    <w:p w14:paraId="50293D9A"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input</w:t>
      </w:r>
    </w:p>
    <w:p w14:paraId="592D1F2D"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input for inference (e.g., UE feedback as input for network side model inference)</w:t>
      </w:r>
    </w:p>
    <w:p w14:paraId="3311E035"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model input acquisition and pre-processing</w:t>
      </w:r>
    </w:p>
    <w:p w14:paraId="4FD32972"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type/definition of model input</w:t>
      </w:r>
    </w:p>
    <w:p w14:paraId="72E9CC3C"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AI/ML model inference output</w:t>
      </w:r>
    </w:p>
    <w:p w14:paraId="0E4D0120"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report/feedback of model inference output</w:t>
      </w:r>
    </w:p>
    <w:p w14:paraId="3B30EEAF" w14:textId="77777777" w:rsidR="006A02AC" w:rsidRPr="006A02AC" w:rsidRDefault="006A02AC" w:rsidP="006A02AC">
      <w:pPr>
        <w:numPr>
          <w:ilvl w:val="1"/>
          <w:numId w:val="29"/>
        </w:numPr>
        <w:spacing w:before="0" w:after="0" w:line="240" w:lineRule="auto"/>
        <w:ind w:firstLineChars="0"/>
        <w:jc w:val="left"/>
        <w:rPr>
          <w:lang w:val="en-GB" w:eastAsia="zh-CN"/>
        </w:rPr>
      </w:pPr>
      <w:r w:rsidRPr="006A02AC">
        <w:rPr>
          <w:lang w:val="en-GB" w:eastAsia="zh-CN"/>
        </w:rPr>
        <w:t>post-processing of model inference output</w:t>
      </w:r>
    </w:p>
    <w:p w14:paraId="5F41830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UE capability for AI/ML model(s</w:t>
      </w:r>
      <w:r w:rsidRPr="006A02AC">
        <w:rPr>
          <w:color w:val="000000"/>
          <w:lang w:val="en-GB" w:eastAsia="zh-CN"/>
        </w:rPr>
        <w:t>) (e.g., for model training, model inference and model monitoring)</w:t>
      </w:r>
    </w:p>
    <w:p w14:paraId="6F4D242B"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lastRenderedPageBreak/>
        <w:t>Other aspects are not precluded</w:t>
      </w:r>
    </w:p>
    <w:p w14:paraId="7D718A64"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Note: not all aspects may apply to an AI/ML approach in a sub use case</w:t>
      </w:r>
    </w:p>
    <w:p w14:paraId="07D71970" w14:textId="77777777" w:rsidR="006A02AC" w:rsidRPr="006A02AC" w:rsidRDefault="006A02AC" w:rsidP="006A02AC">
      <w:pPr>
        <w:numPr>
          <w:ilvl w:val="0"/>
          <w:numId w:val="29"/>
        </w:numPr>
        <w:spacing w:before="0" w:after="0" w:line="240" w:lineRule="auto"/>
        <w:ind w:firstLineChars="0"/>
        <w:jc w:val="left"/>
        <w:rPr>
          <w:lang w:val="en-GB" w:eastAsia="zh-CN"/>
        </w:rPr>
      </w:pPr>
      <w:r w:rsidRPr="006A02AC">
        <w:rPr>
          <w:lang w:val="en-GB" w:eastAsia="zh-CN"/>
        </w:rPr>
        <w:t xml:space="preserve">Note2: </w:t>
      </w:r>
      <w:r w:rsidRPr="006A02AC">
        <w:rPr>
          <w:rFonts w:hint="eastAsia"/>
          <w:lang w:val="en-GB" w:eastAsia="zh-CN"/>
        </w:rPr>
        <w:t xml:space="preserve">the definitions of </w:t>
      </w:r>
      <w:r w:rsidRPr="006A02AC">
        <w:rPr>
          <w:lang w:val="en-GB" w:eastAsia="zh-CN"/>
        </w:rPr>
        <w:t>common AI/ML model</w:t>
      </w:r>
      <w:r w:rsidRPr="006A02AC">
        <w:rPr>
          <w:rFonts w:hint="eastAsia"/>
          <w:lang w:val="en-GB" w:eastAsia="zh-CN"/>
        </w:rPr>
        <w:t xml:space="preserve"> terminologies </w:t>
      </w:r>
      <w:r w:rsidRPr="006A02AC">
        <w:rPr>
          <w:lang w:val="en-GB" w:eastAsia="zh-CN"/>
        </w:rPr>
        <w:t xml:space="preserve">are to </w:t>
      </w:r>
      <w:r w:rsidRPr="006A02AC">
        <w:rPr>
          <w:rFonts w:hint="eastAsia"/>
          <w:lang w:val="en-GB" w:eastAsia="zh-CN"/>
        </w:rPr>
        <w:t>be discussed in agenda 9.2.1</w:t>
      </w:r>
    </w:p>
    <w:p w14:paraId="637DA300" w14:textId="46EDB24B" w:rsidR="00004BDA" w:rsidRDefault="00004BDA" w:rsidP="00004BDA">
      <w:pPr>
        <w:pStyle w:val="24"/>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27DDB985" w14:textId="0022E7BB" w:rsidR="007F3E0A" w:rsidRDefault="007F3E0A" w:rsidP="00004BDA">
      <w:pPr>
        <w:pStyle w:val="24"/>
        <w:spacing w:before="0" w:after="0" w:line="240" w:lineRule="auto"/>
        <w:ind w:left="0" w:firstLineChars="0" w:firstLine="0"/>
        <w:jc w:val="left"/>
        <w:rPr>
          <w:rFonts w:ascii="Times New Roman" w:eastAsia="等线" w:hAnsi="Times New Roman" w:cs="Times New Roman"/>
          <w:color w:val="000000" w:themeColor="text1"/>
          <w:sz w:val="22"/>
          <w:lang w:eastAsia="zh-CN"/>
        </w:rPr>
      </w:pPr>
    </w:p>
    <w:p w14:paraId="56209E30" w14:textId="7A766757" w:rsidR="007F3E0A" w:rsidRDefault="007F3E0A" w:rsidP="00004BDA">
      <w:pPr>
        <w:pStyle w:val="24"/>
        <w:spacing w:before="0" w:after="0" w:line="240" w:lineRule="auto"/>
        <w:ind w:left="0" w:firstLineChars="0" w:firstLine="0"/>
        <w:jc w:val="left"/>
        <w:rPr>
          <w:rFonts w:ascii="Times New Roman" w:eastAsia="等线" w:hAnsi="Times New Roman" w:cs="Times New Roman"/>
          <w:color w:val="000000" w:themeColor="text1"/>
          <w:sz w:val="22"/>
          <w:lang w:eastAsia="zh-CN"/>
        </w:rPr>
      </w:pPr>
      <w:r>
        <w:rPr>
          <w:sz w:val="32"/>
          <w:lang w:val="en-US" w:eastAsia="ko-KR"/>
        </w:rPr>
        <w:t>RAN1#110 agreement</w:t>
      </w:r>
    </w:p>
    <w:p w14:paraId="64375FFD" w14:textId="77777777" w:rsidR="007F3E0A" w:rsidRPr="007F3E0A" w:rsidRDefault="007F3E0A" w:rsidP="007F3E0A">
      <w:pPr>
        <w:rPr>
          <w:highlight w:val="green"/>
          <w:lang w:eastAsia="zh-CN"/>
        </w:rPr>
      </w:pPr>
      <w:r w:rsidRPr="005B6D35">
        <w:rPr>
          <w:highlight w:val="green"/>
          <w:lang w:eastAsia="zh-CN"/>
        </w:rPr>
        <w:t>Agre</w:t>
      </w:r>
      <w:r w:rsidRPr="007F3E0A">
        <w:rPr>
          <w:highlight w:val="green"/>
          <w:lang w:eastAsia="zh-CN"/>
        </w:rPr>
        <w:t>ement</w:t>
      </w:r>
    </w:p>
    <w:p w14:paraId="3B6A5ECD" w14:textId="77777777" w:rsidR="007F3E0A" w:rsidRPr="007F3E0A" w:rsidRDefault="007F3E0A" w:rsidP="007F3E0A">
      <w:pPr>
        <w:rPr>
          <w:lang w:eastAsia="zh-CN"/>
        </w:rPr>
      </w:pPr>
      <w:r w:rsidRPr="007F3E0A">
        <w:rPr>
          <w:lang w:eastAsia="zh-CN"/>
        </w:rPr>
        <w:t xml:space="preserve">For </w:t>
      </w:r>
      <w:r w:rsidRPr="007F3E0A">
        <w:rPr>
          <w:bCs/>
        </w:rPr>
        <w:t>characterization</w:t>
      </w:r>
      <w:r w:rsidRPr="007F3E0A">
        <w:rPr>
          <w:lang w:eastAsia="zh-CN"/>
        </w:rPr>
        <w:t xml:space="preserve"> and performance evaluations of AI/ML based positioning accuracy enhancement, the following two AI/ML based positioning methods are selected.</w:t>
      </w:r>
    </w:p>
    <w:p w14:paraId="7AC3BBE8"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Direct AI/ML positioning</w:t>
      </w:r>
    </w:p>
    <w:p w14:paraId="420CA087"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AI/ML assisted positioning</w:t>
      </w:r>
    </w:p>
    <w:p w14:paraId="79772E96"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1: the selection does not intend to provide any indication of the prospects of any future normative project.</w:t>
      </w:r>
    </w:p>
    <w:p w14:paraId="6C431EA2"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2: further discussion (including selection of other sub use cases and/or down selection of selected sub use cases) are not precluded based on performance evaluation and potential specification impact study results</w:t>
      </w:r>
    </w:p>
    <w:p w14:paraId="65FB2DA7" w14:textId="77777777" w:rsidR="007F3E0A" w:rsidRPr="007F3E0A" w:rsidRDefault="007F3E0A" w:rsidP="007F3E0A">
      <w:pPr>
        <w:rPr>
          <w:lang w:eastAsia="zh-CN"/>
        </w:rPr>
      </w:pPr>
    </w:p>
    <w:p w14:paraId="701342CC" w14:textId="77777777" w:rsidR="007F3E0A" w:rsidRPr="007F3E0A" w:rsidRDefault="007F3E0A" w:rsidP="007F3E0A">
      <w:pPr>
        <w:rPr>
          <w:lang w:eastAsia="zh-CN"/>
        </w:rPr>
      </w:pPr>
      <w:r w:rsidRPr="007F3E0A">
        <w:rPr>
          <w:lang w:eastAsia="zh-CN"/>
        </w:rPr>
        <w:t>Conclusion</w:t>
      </w:r>
    </w:p>
    <w:p w14:paraId="2DF671DD" w14:textId="77777777" w:rsidR="007F3E0A" w:rsidRPr="007F3E0A" w:rsidRDefault="007F3E0A" w:rsidP="007F3E0A">
      <w:pPr>
        <w:rPr>
          <w:rFonts w:ascii="Arial" w:hAnsi="Arial" w:cs="Arial"/>
          <w:lang w:eastAsia="zh-CN"/>
        </w:rPr>
      </w:pPr>
      <w:r w:rsidRPr="007F3E0A">
        <w:rPr>
          <w:lang w:eastAsia="zh-CN"/>
        </w:rPr>
        <w:t>Defer the discussion of prioritization of AI/ML positioning based on collaboration level until more progress on collaboration level discussion in agenda 9.2.1.</w:t>
      </w:r>
    </w:p>
    <w:p w14:paraId="627AF889" w14:textId="77777777" w:rsidR="007F3E0A" w:rsidRPr="007F3E0A" w:rsidRDefault="007F3E0A" w:rsidP="007F3E0A">
      <w:pPr>
        <w:rPr>
          <w:lang w:eastAsia="zh-CN"/>
        </w:rPr>
      </w:pPr>
    </w:p>
    <w:p w14:paraId="229D8407" w14:textId="77777777" w:rsidR="007F3E0A" w:rsidRPr="007F3E0A" w:rsidRDefault="007F3E0A" w:rsidP="007F3E0A">
      <w:pPr>
        <w:rPr>
          <w:highlight w:val="green"/>
          <w:lang w:eastAsia="zh-CN"/>
        </w:rPr>
      </w:pPr>
      <w:r w:rsidRPr="007F3E0A">
        <w:rPr>
          <w:highlight w:val="green"/>
          <w:lang w:eastAsia="zh-CN"/>
        </w:rPr>
        <w:t>Agreement</w:t>
      </w:r>
    </w:p>
    <w:p w14:paraId="0FDEB55F" w14:textId="77777777" w:rsidR="007F3E0A" w:rsidRPr="007F3E0A" w:rsidRDefault="007F3E0A" w:rsidP="007F3E0A">
      <w:pPr>
        <w:rPr>
          <w:lang w:eastAsia="zh-CN"/>
        </w:rPr>
      </w:pPr>
      <w:r w:rsidRPr="007F3E0A">
        <w:rPr>
          <w:lang w:eastAsia="zh-CN"/>
        </w:rPr>
        <w:t>Regarding data collection for AI/ML model training, to study and provide inputs on potential specification impact at least for the following aspects of AI/ML based positioning accuracy enhancement</w:t>
      </w:r>
    </w:p>
    <w:p w14:paraId="6DE0B328"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Ground truth label determination (e.g., based on UE/PRU/TRP measurement/report)</w:t>
      </w:r>
    </w:p>
    <w:p w14:paraId="604607D4" w14:textId="77777777" w:rsidR="007F3E0A" w:rsidRPr="007F3E0A" w:rsidRDefault="007F3E0A" w:rsidP="007F3E0A">
      <w:pPr>
        <w:pStyle w:val="afd"/>
        <w:numPr>
          <w:ilvl w:val="1"/>
          <w:numId w:val="31"/>
        </w:numPr>
        <w:spacing w:before="0" w:line="240" w:lineRule="auto"/>
        <w:ind w:firstLineChars="0"/>
        <w:jc w:val="left"/>
        <w:rPr>
          <w:sz w:val="20"/>
          <w:szCs w:val="20"/>
        </w:rPr>
      </w:pPr>
      <w:r w:rsidRPr="007F3E0A">
        <w:rPr>
          <w:sz w:val="20"/>
          <w:szCs w:val="20"/>
        </w:rPr>
        <w:t>Partial and/or noisy ground truth label</w:t>
      </w:r>
    </w:p>
    <w:p w14:paraId="79A74B6B"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Signaling for data collection</w:t>
      </w:r>
    </w:p>
    <w:p w14:paraId="22054E4B"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Other aspects are not precluded</w:t>
      </w:r>
    </w:p>
    <w:p w14:paraId="409967FE" w14:textId="77777777" w:rsidR="007F3E0A" w:rsidRPr="007F3E0A" w:rsidRDefault="007F3E0A" w:rsidP="007F3E0A">
      <w:pPr>
        <w:rPr>
          <w:rFonts w:cs="Arial"/>
        </w:rPr>
      </w:pPr>
    </w:p>
    <w:p w14:paraId="58373F75" w14:textId="77777777" w:rsidR="007F3E0A" w:rsidRPr="007F3E0A" w:rsidRDefault="007F3E0A" w:rsidP="007F3E0A">
      <w:pPr>
        <w:rPr>
          <w:highlight w:val="green"/>
          <w:lang w:eastAsia="zh-CN"/>
        </w:rPr>
      </w:pPr>
      <w:r w:rsidRPr="007F3E0A">
        <w:rPr>
          <w:highlight w:val="green"/>
          <w:lang w:eastAsia="zh-CN"/>
        </w:rPr>
        <w:t>Agreement</w:t>
      </w:r>
    </w:p>
    <w:p w14:paraId="5A8A5095" w14:textId="77777777" w:rsidR="007F3E0A" w:rsidRPr="007F3E0A" w:rsidRDefault="007F3E0A" w:rsidP="007F3E0A">
      <w:pPr>
        <w:rPr>
          <w:lang w:eastAsia="zh-CN"/>
        </w:rPr>
      </w:pPr>
      <w:r w:rsidRPr="007F3E0A">
        <w:rPr>
          <w:lang w:eastAsia="zh-CN"/>
        </w:rPr>
        <w:t>Regarding AI/ML model monitoring and update, to study and provide inputs on potential specification impact at least for the following aspects of AI/ML based positioning accuracy enhancement</w:t>
      </w:r>
    </w:p>
    <w:p w14:paraId="07423F3F"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AI/ML model monitoring performance metrics</w:t>
      </w:r>
    </w:p>
    <w:p w14:paraId="13810292"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Condition of AI/ML model update</w:t>
      </w:r>
    </w:p>
    <w:p w14:paraId="574C54BC"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Reference signals and measurement feedback/report</w:t>
      </w:r>
    </w:p>
    <w:p w14:paraId="265B84E5" w14:textId="77777777" w:rsidR="007F3E0A" w:rsidRPr="007F3E0A" w:rsidRDefault="007F3E0A" w:rsidP="007F3E0A">
      <w:pPr>
        <w:pStyle w:val="afd"/>
        <w:numPr>
          <w:ilvl w:val="0"/>
          <w:numId w:val="31"/>
        </w:numPr>
        <w:spacing w:before="0" w:line="240" w:lineRule="auto"/>
        <w:ind w:firstLineChars="0"/>
        <w:jc w:val="left"/>
        <w:rPr>
          <w:sz w:val="20"/>
          <w:szCs w:val="20"/>
        </w:rPr>
      </w:pPr>
      <w:r w:rsidRPr="007F3E0A">
        <w:rPr>
          <w:sz w:val="20"/>
          <w:szCs w:val="20"/>
        </w:rPr>
        <w:t>Other aspects are not precluded</w:t>
      </w:r>
    </w:p>
    <w:p w14:paraId="2005FB71" w14:textId="77777777" w:rsidR="007F3E0A" w:rsidRPr="007F3E0A" w:rsidRDefault="007F3E0A" w:rsidP="007F3E0A">
      <w:pPr>
        <w:rPr>
          <w:rFonts w:cs="Arial"/>
        </w:rPr>
      </w:pPr>
    </w:p>
    <w:p w14:paraId="208BE503" w14:textId="77777777" w:rsidR="007F3E0A" w:rsidRPr="007F3E0A" w:rsidRDefault="007F3E0A" w:rsidP="007F3E0A">
      <w:pPr>
        <w:rPr>
          <w:highlight w:val="green"/>
          <w:lang w:eastAsia="zh-CN"/>
        </w:rPr>
      </w:pPr>
      <w:r w:rsidRPr="007F3E0A">
        <w:rPr>
          <w:highlight w:val="green"/>
          <w:lang w:eastAsia="zh-CN"/>
        </w:rPr>
        <w:t>Agreement</w:t>
      </w:r>
    </w:p>
    <w:p w14:paraId="31DD5817" w14:textId="77777777" w:rsidR="007F3E0A" w:rsidRPr="007F3E0A" w:rsidRDefault="007F3E0A" w:rsidP="007F3E0A">
      <w:pPr>
        <w:rPr>
          <w:lang w:eastAsia="zh-CN"/>
        </w:rPr>
      </w:pPr>
      <w:r w:rsidRPr="007F3E0A">
        <w:rPr>
          <w:lang w:eastAsia="zh-CN"/>
        </w:rPr>
        <w:t>Study aspects in terms of potential benefit(s) and requirement(s)/specification impact(s) of AI/ML model training and inference in AI/ML for positioning accuracy enhancement considering at least</w:t>
      </w:r>
    </w:p>
    <w:p w14:paraId="13894672" w14:textId="77777777" w:rsidR="007F3E0A" w:rsidRPr="007F3E0A" w:rsidRDefault="007F3E0A" w:rsidP="007F3E0A">
      <w:pPr>
        <w:pStyle w:val="afd"/>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training</w:t>
      </w:r>
    </w:p>
    <w:p w14:paraId="14603FF6" w14:textId="77777777" w:rsidR="007F3E0A" w:rsidRPr="007F3E0A" w:rsidRDefault="007F3E0A" w:rsidP="007F3E0A">
      <w:pPr>
        <w:pStyle w:val="afd"/>
        <w:numPr>
          <w:ilvl w:val="0"/>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UE-side or Network-side inference</w:t>
      </w:r>
    </w:p>
    <w:p w14:paraId="4B826ADA" w14:textId="77777777" w:rsidR="007F3E0A" w:rsidRPr="007F3E0A" w:rsidRDefault="007F3E0A" w:rsidP="007F3E0A">
      <w:pPr>
        <w:pStyle w:val="afd"/>
        <w:numPr>
          <w:ilvl w:val="1"/>
          <w:numId w:val="28"/>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Note: model inference at both UE and network side is not precluded where proponent(s) are encouraged to clarify their AI/ML approaches</w:t>
      </w:r>
    </w:p>
    <w:p w14:paraId="654A06A8" w14:textId="77777777" w:rsidR="007F3E0A" w:rsidRPr="007F3E0A" w:rsidRDefault="007F3E0A" w:rsidP="007F3E0A">
      <w:pPr>
        <w:pStyle w:val="afd"/>
        <w:ind w:left="0"/>
        <w:rPr>
          <w:rFonts w:ascii="Times New Roman" w:hAnsi="Times New Roman"/>
          <w:sz w:val="20"/>
          <w:szCs w:val="20"/>
        </w:rPr>
      </w:pPr>
      <w:r w:rsidRPr="007F3E0A">
        <w:rPr>
          <w:rFonts w:ascii="Times New Roman" w:hAnsi="Times New Roman"/>
          <w:sz w:val="20"/>
          <w:szCs w:val="20"/>
        </w:rPr>
        <w:t xml:space="preserve">Note: companies are encouraged to clarify aspects of their proposed AI/ML approaches for positioning when AI/ML model training and inference are not performed at the same entity </w:t>
      </w:r>
    </w:p>
    <w:p w14:paraId="63EE5696" w14:textId="77777777" w:rsidR="007F3E0A" w:rsidRPr="007F3E0A" w:rsidRDefault="007F3E0A" w:rsidP="007F3E0A">
      <w:pPr>
        <w:ind w:left="360"/>
        <w:rPr>
          <w:lang w:eastAsia="zh-CN"/>
        </w:rPr>
      </w:pPr>
    </w:p>
    <w:p w14:paraId="497CA67D" w14:textId="77777777" w:rsidR="007F3E0A" w:rsidRPr="007F3E0A" w:rsidRDefault="007F3E0A" w:rsidP="007F3E0A">
      <w:pPr>
        <w:rPr>
          <w:lang w:eastAsia="zh-CN"/>
        </w:rPr>
      </w:pPr>
      <w:r w:rsidRPr="007F3E0A">
        <w:rPr>
          <w:lang w:eastAsia="zh-CN"/>
        </w:rPr>
        <w:t>Conclusion</w:t>
      </w:r>
    </w:p>
    <w:p w14:paraId="4E0BD5C3" w14:textId="77777777" w:rsidR="007F3E0A" w:rsidRPr="007F3E0A" w:rsidRDefault="007F3E0A" w:rsidP="007F3E0A">
      <w:pPr>
        <w:rPr>
          <w:lang w:eastAsia="zh-CN"/>
        </w:rPr>
      </w:pPr>
      <w:r w:rsidRPr="007F3E0A">
        <w:rPr>
          <w:lang w:eastAsia="zh-CN"/>
        </w:rPr>
        <w:t>To use the following terminology defined in TS 38.305 when describe their proposed positioning methods</w:t>
      </w:r>
    </w:p>
    <w:p w14:paraId="37147734"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lastRenderedPageBreak/>
        <w:t>UE-based</w:t>
      </w:r>
    </w:p>
    <w:p w14:paraId="272DC5CE"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UE-assisted/LMF-based</w:t>
      </w:r>
    </w:p>
    <w:p w14:paraId="220A475B" w14:textId="77777777" w:rsidR="007F3E0A" w:rsidRPr="007F3E0A" w:rsidRDefault="007F3E0A" w:rsidP="007F3E0A">
      <w:pPr>
        <w:pStyle w:val="afd"/>
        <w:numPr>
          <w:ilvl w:val="0"/>
          <w:numId w:val="29"/>
        </w:numPr>
        <w:spacing w:before="0" w:line="240" w:lineRule="auto"/>
        <w:ind w:firstLineChars="0"/>
        <w:jc w:val="left"/>
        <w:rPr>
          <w:rFonts w:ascii="Times New Roman" w:hAnsi="Times New Roman"/>
          <w:sz w:val="20"/>
          <w:szCs w:val="20"/>
        </w:rPr>
      </w:pPr>
      <w:r w:rsidRPr="007F3E0A">
        <w:rPr>
          <w:rFonts w:ascii="Times New Roman" w:hAnsi="Times New Roman"/>
          <w:sz w:val="20"/>
          <w:szCs w:val="20"/>
        </w:rPr>
        <w:t>NG-RAN node assisted</w:t>
      </w:r>
    </w:p>
    <w:p w14:paraId="7F602786" w14:textId="77777777" w:rsidR="007F3E0A" w:rsidRPr="007F3E0A" w:rsidRDefault="007F3E0A" w:rsidP="007F3E0A">
      <w:pPr>
        <w:pStyle w:val="afd"/>
        <w:ind w:left="0"/>
        <w:rPr>
          <w:rFonts w:ascii="Times New Roman" w:hAnsi="Times New Roman"/>
          <w:sz w:val="20"/>
          <w:szCs w:val="20"/>
        </w:rPr>
      </w:pPr>
      <w:r w:rsidRPr="007F3E0A">
        <w:rPr>
          <w:rFonts w:ascii="Times New Roman" w:hAnsi="Times New Roman"/>
          <w:sz w:val="20"/>
          <w:szCs w:val="20"/>
        </w:rPr>
        <w:t xml:space="preserve">Note: companies are required to clarify their positioning method(s) when their approaches do not fall in one of the above </w:t>
      </w:r>
    </w:p>
    <w:p w14:paraId="26D94C19" w14:textId="77777777" w:rsidR="007F3E0A" w:rsidRPr="007F3E0A" w:rsidRDefault="007F3E0A" w:rsidP="007F3E0A">
      <w:pPr>
        <w:rPr>
          <w:rFonts w:cs="Arial"/>
        </w:rPr>
      </w:pPr>
    </w:p>
    <w:p w14:paraId="0559E1C8" w14:textId="77777777" w:rsidR="007F3E0A" w:rsidRPr="007F3E0A" w:rsidRDefault="007F3E0A" w:rsidP="00004BDA">
      <w:pPr>
        <w:pStyle w:val="24"/>
        <w:spacing w:before="0" w:after="0" w:line="240" w:lineRule="auto"/>
        <w:ind w:left="0" w:firstLineChars="0" w:firstLine="0"/>
        <w:jc w:val="left"/>
        <w:rPr>
          <w:rFonts w:ascii="Times New Roman" w:eastAsia="等线" w:hAnsi="Times New Roman" w:cs="Times New Roman"/>
          <w:color w:val="000000" w:themeColor="text1"/>
          <w:lang w:val="en-US" w:eastAsia="zh-CN"/>
        </w:rPr>
      </w:pPr>
    </w:p>
    <w:sectPr w:rsidR="007F3E0A" w:rsidRPr="007F3E0A"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98A6C" w14:textId="77777777" w:rsidR="00E929A5" w:rsidRDefault="00E929A5" w:rsidP="007378B8">
      <w:r>
        <w:separator/>
      </w:r>
    </w:p>
  </w:endnote>
  <w:endnote w:type="continuationSeparator" w:id="0">
    <w:p w14:paraId="3A9AE1F2" w14:textId="77777777" w:rsidR="00E929A5" w:rsidRDefault="00E929A5"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19C9A6A0" w:rsidR="00F21D6E" w:rsidRDefault="00F21D6E">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C62D1">
      <w:rPr>
        <w:rStyle w:val="af5"/>
        <w:i/>
        <w:color w:val="auto"/>
      </w:rPr>
      <w:t>4</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29B2B" w14:textId="77777777" w:rsidR="00E929A5" w:rsidRDefault="00E929A5" w:rsidP="007378B8">
      <w:r>
        <w:separator/>
      </w:r>
    </w:p>
  </w:footnote>
  <w:footnote w:type="continuationSeparator" w:id="0">
    <w:p w14:paraId="5FD92802" w14:textId="77777777" w:rsidR="00E929A5" w:rsidRDefault="00E929A5"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F21D6E" w:rsidRDefault="00F21D6E"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4120D5"/>
    <w:multiLevelType w:val="hybridMultilevel"/>
    <w:tmpl w:val="8D7654F8"/>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4" w15:restartNumberingAfterBreak="0">
    <w:nsid w:val="067E2E9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5" w15:restartNumberingAfterBreak="0">
    <w:nsid w:val="071E2C62"/>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3B345E"/>
    <w:multiLevelType w:val="hybridMultilevel"/>
    <w:tmpl w:val="899454A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8" w15:restartNumberingAfterBreak="0">
    <w:nsid w:val="1EA96B4B"/>
    <w:multiLevelType w:val="hybridMultilevel"/>
    <w:tmpl w:val="EB1C4ADA"/>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4A875C9"/>
    <w:multiLevelType w:val="multilevel"/>
    <w:tmpl w:val="F52EA346"/>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113"/>
        </w:tabs>
        <w:ind w:left="5113"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AC25A3F"/>
    <w:multiLevelType w:val="multilevel"/>
    <w:tmpl w:val="3AC25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C44B3D"/>
    <w:multiLevelType w:val="hybridMultilevel"/>
    <w:tmpl w:val="AC3AD7E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DD92737"/>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C02B7D"/>
    <w:multiLevelType w:val="hybridMultilevel"/>
    <w:tmpl w:val="5576182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A6A22B3"/>
    <w:multiLevelType w:val="hybridMultilevel"/>
    <w:tmpl w:val="5316CCFC"/>
    <w:lvl w:ilvl="0" w:tplc="04190017">
      <w:start w:val="1"/>
      <w:numFmt w:val="lowerLetter"/>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21" w15:restartNumberingAfterBreak="0">
    <w:nsid w:val="6A7E283F"/>
    <w:multiLevelType w:val="multilevel"/>
    <w:tmpl w:val="8710F9CE"/>
    <w:lvl w:ilvl="0">
      <w:start w:val="3"/>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AE253A"/>
    <w:multiLevelType w:val="hybridMultilevel"/>
    <w:tmpl w:val="9600EE9A"/>
    <w:lvl w:ilvl="0" w:tplc="E76471E6">
      <w:start w:val="1"/>
      <w:numFmt w:val="decimal"/>
      <w:lvlText w:val="%1."/>
      <w:lvlJc w:val="left"/>
      <w:pPr>
        <w:ind w:left="9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4"/>
  </w:num>
  <w:num w:numId="3">
    <w:abstractNumId w:val="11"/>
  </w:num>
  <w:num w:numId="4">
    <w:abstractNumId w:val="15"/>
  </w:num>
  <w:num w:numId="5">
    <w:abstractNumId w:val="1"/>
  </w:num>
  <w:num w:numId="6">
    <w:abstractNumId w:val="9"/>
  </w:num>
  <w:num w:numId="7">
    <w:abstractNumId w:val="23"/>
  </w:num>
  <w:num w:numId="8">
    <w:abstractNumId w:val="2"/>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3"/>
  </w:num>
  <w:num w:numId="12">
    <w:abstractNumId w:val="18"/>
  </w:num>
  <w:num w:numId="13">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9"/>
  </w:num>
  <w:num w:numId="17">
    <w:abstractNumId w:val="20"/>
  </w:num>
  <w:num w:numId="18">
    <w:abstractNumId w:val="4"/>
  </w:num>
  <w:num w:numId="19">
    <w:abstractNumId w:val="18"/>
  </w:num>
  <w:num w:numId="20">
    <w:abstractNumId w:val="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4"/>
  </w:num>
  <w:num w:numId="24">
    <w:abstractNumId w:val="17"/>
  </w:num>
  <w:num w:numId="25">
    <w:abstractNumId w:val="25"/>
  </w:num>
  <w:num w:numId="26">
    <w:abstractNumId w:val="7"/>
  </w:num>
  <w:num w:numId="27">
    <w:abstractNumId w:val="8"/>
  </w:num>
  <w:num w:numId="28">
    <w:abstractNumId w:val="12"/>
  </w:num>
  <w:num w:numId="29">
    <w:abstractNumId w:val="22"/>
  </w:num>
  <w:num w:numId="30">
    <w:abstractNumId w:val="10"/>
  </w:num>
  <w:num w:numId="31">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BDA"/>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070"/>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54E"/>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2A8C"/>
    <w:rsid w:val="00043150"/>
    <w:rsid w:val="0004332B"/>
    <w:rsid w:val="00043733"/>
    <w:rsid w:val="000437AF"/>
    <w:rsid w:val="00043B99"/>
    <w:rsid w:val="00043C17"/>
    <w:rsid w:val="00043CF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628"/>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0D64"/>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EC1"/>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0C9"/>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4E"/>
    <w:rsid w:val="000B5387"/>
    <w:rsid w:val="000B554A"/>
    <w:rsid w:val="000B568C"/>
    <w:rsid w:val="000B56B7"/>
    <w:rsid w:val="000B56C3"/>
    <w:rsid w:val="000B57A6"/>
    <w:rsid w:val="000B5817"/>
    <w:rsid w:val="000B5A5B"/>
    <w:rsid w:val="000B5C3F"/>
    <w:rsid w:val="000B5D5D"/>
    <w:rsid w:val="000B60A8"/>
    <w:rsid w:val="000B6152"/>
    <w:rsid w:val="000B61CB"/>
    <w:rsid w:val="000B62BB"/>
    <w:rsid w:val="000B69EC"/>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ABC"/>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1EE"/>
    <w:rsid w:val="000C5659"/>
    <w:rsid w:val="000C5782"/>
    <w:rsid w:val="000C5AE8"/>
    <w:rsid w:val="000C5D29"/>
    <w:rsid w:val="000C5E9E"/>
    <w:rsid w:val="000C5FD4"/>
    <w:rsid w:val="000C697B"/>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B9C"/>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0E6E"/>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7A3"/>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39"/>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11"/>
    <w:rsid w:val="00142162"/>
    <w:rsid w:val="00142558"/>
    <w:rsid w:val="001426B8"/>
    <w:rsid w:val="001426E2"/>
    <w:rsid w:val="0014278F"/>
    <w:rsid w:val="00142BC7"/>
    <w:rsid w:val="00142D06"/>
    <w:rsid w:val="00142D54"/>
    <w:rsid w:val="00142EC8"/>
    <w:rsid w:val="0014305E"/>
    <w:rsid w:val="0014361B"/>
    <w:rsid w:val="0014370C"/>
    <w:rsid w:val="00143EB9"/>
    <w:rsid w:val="001441D3"/>
    <w:rsid w:val="00144AD4"/>
    <w:rsid w:val="001450CA"/>
    <w:rsid w:val="001455A5"/>
    <w:rsid w:val="001455B7"/>
    <w:rsid w:val="0014573C"/>
    <w:rsid w:val="0014593A"/>
    <w:rsid w:val="00146457"/>
    <w:rsid w:val="0014649F"/>
    <w:rsid w:val="001465B9"/>
    <w:rsid w:val="0014690E"/>
    <w:rsid w:val="00147887"/>
    <w:rsid w:val="00147925"/>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D93"/>
    <w:rsid w:val="00153E75"/>
    <w:rsid w:val="00153FBB"/>
    <w:rsid w:val="00154028"/>
    <w:rsid w:val="00154194"/>
    <w:rsid w:val="0015456B"/>
    <w:rsid w:val="00154666"/>
    <w:rsid w:val="00154CA4"/>
    <w:rsid w:val="00155060"/>
    <w:rsid w:val="001550B0"/>
    <w:rsid w:val="001556E6"/>
    <w:rsid w:val="001558BA"/>
    <w:rsid w:val="00155AC8"/>
    <w:rsid w:val="00155B64"/>
    <w:rsid w:val="00155D77"/>
    <w:rsid w:val="00155E84"/>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7E4"/>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57D"/>
    <w:rsid w:val="001766BA"/>
    <w:rsid w:val="0017672F"/>
    <w:rsid w:val="00176732"/>
    <w:rsid w:val="00176899"/>
    <w:rsid w:val="00176BED"/>
    <w:rsid w:val="00176C6B"/>
    <w:rsid w:val="00176FD4"/>
    <w:rsid w:val="00177196"/>
    <w:rsid w:val="001771E2"/>
    <w:rsid w:val="00177276"/>
    <w:rsid w:val="001772B4"/>
    <w:rsid w:val="0017742D"/>
    <w:rsid w:val="0017770C"/>
    <w:rsid w:val="001779EB"/>
    <w:rsid w:val="00177AF5"/>
    <w:rsid w:val="00177F2E"/>
    <w:rsid w:val="0018042B"/>
    <w:rsid w:val="00180526"/>
    <w:rsid w:val="001805EB"/>
    <w:rsid w:val="001808F8"/>
    <w:rsid w:val="00180BFF"/>
    <w:rsid w:val="00181008"/>
    <w:rsid w:val="0018105A"/>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078"/>
    <w:rsid w:val="00186549"/>
    <w:rsid w:val="00186724"/>
    <w:rsid w:val="001867B0"/>
    <w:rsid w:val="00186D52"/>
    <w:rsid w:val="001871E4"/>
    <w:rsid w:val="0018741D"/>
    <w:rsid w:val="001875EF"/>
    <w:rsid w:val="00187846"/>
    <w:rsid w:val="00190388"/>
    <w:rsid w:val="001906D2"/>
    <w:rsid w:val="001907BB"/>
    <w:rsid w:val="001908AE"/>
    <w:rsid w:val="00190B9A"/>
    <w:rsid w:val="00191B34"/>
    <w:rsid w:val="001920F3"/>
    <w:rsid w:val="00192665"/>
    <w:rsid w:val="00193119"/>
    <w:rsid w:val="0019322D"/>
    <w:rsid w:val="00193467"/>
    <w:rsid w:val="00193B27"/>
    <w:rsid w:val="00193F3C"/>
    <w:rsid w:val="00194049"/>
    <w:rsid w:val="0019468B"/>
    <w:rsid w:val="001947DE"/>
    <w:rsid w:val="00194DE2"/>
    <w:rsid w:val="00194FE9"/>
    <w:rsid w:val="001954D3"/>
    <w:rsid w:val="001957F3"/>
    <w:rsid w:val="00195805"/>
    <w:rsid w:val="00195DA6"/>
    <w:rsid w:val="00195E01"/>
    <w:rsid w:val="00196402"/>
    <w:rsid w:val="0019642B"/>
    <w:rsid w:val="0019645F"/>
    <w:rsid w:val="00196C84"/>
    <w:rsid w:val="00196DAE"/>
    <w:rsid w:val="00197162"/>
    <w:rsid w:val="00197353"/>
    <w:rsid w:val="001977C7"/>
    <w:rsid w:val="0019792A"/>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B9B"/>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492"/>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B05"/>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971"/>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A6B"/>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237"/>
    <w:rsid w:val="001E3E91"/>
    <w:rsid w:val="001E4771"/>
    <w:rsid w:val="001E4789"/>
    <w:rsid w:val="001E49CC"/>
    <w:rsid w:val="001E4B35"/>
    <w:rsid w:val="001E4C5F"/>
    <w:rsid w:val="001E4D0E"/>
    <w:rsid w:val="001E4DCE"/>
    <w:rsid w:val="001E4E97"/>
    <w:rsid w:val="001E571D"/>
    <w:rsid w:val="001E57FF"/>
    <w:rsid w:val="001E5BCF"/>
    <w:rsid w:val="001E5C6A"/>
    <w:rsid w:val="001E5D77"/>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C1F"/>
    <w:rsid w:val="001F044A"/>
    <w:rsid w:val="001F088E"/>
    <w:rsid w:val="001F0DBB"/>
    <w:rsid w:val="001F0DDD"/>
    <w:rsid w:val="001F1549"/>
    <w:rsid w:val="001F15D9"/>
    <w:rsid w:val="001F17E9"/>
    <w:rsid w:val="001F1B45"/>
    <w:rsid w:val="001F1BE6"/>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6B0"/>
    <w:rsid w:val="00202DB6"/>
    <w:rsid w:val="00203446"/>
    <w:rsid w:val="00203624"/>
    <w:rsid w:val="002036B2"/>
    <w:rsid w:val="0020393C"/>
    <w:rsid w:val="002039DF"/>
    <w:rsid w:val="00203C02"/>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097"/>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C4D"/>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D8A"/>
    <w:rsid w:val="00226E71"/>
    <w:rsid w:val="00226EC1"/>
    <w:rsid w:val="00227138"/>
    <w:rsid w:val="002278C2"/>
    <w:rsid w:val="00227A5C"/>
    <w:rsid w:val="00227BEE"/>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7D8"/>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10A"/>
    <w:rsid w:val="002473AA"/>
    <w:rsid w:val="00247526"/>
    <w:rsid w:val="002476D2"/>
    <w:rsid w:val="00247894"/>
    <w:rsid w:val="00247966"/>
    <w:rsid w:val="00247E76"/>
    <w:rsid w:val="002508F5"/>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15C"/>
    <w:rsid w:val="0026233B"/>
    <w:rsid w:val="0026276E"/>
    <w:rsid w:val="00262B70"/>
    <w:rsid w:val="00262CEB"/>
    <w:rsid w:val="00262DEB"/>
    <w:rsid w:val="00262E47"/>
    <w:rsid w:val="0026309E"/>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F73"/>
    <w:rsid w:val="00266063"/>
    <w:rsid w:val="0026620B"/>
    <w:rsid w:val="00267655"/>
    <w:rsid w:val="002676F0"/>
    <w:rsid w:val="00267ACD"/>
    <w:rsid w:val="00267C25"/>
    <w:rsid w:val="00267CB0"/>
    <w:rsid w:val="0027007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1BD"/>
    <w:rsid w:val="00275207"/>
    <w:rsid w:val="00275229"/>
    <w:rsid w:val="00275758"/>
    <w:rsid w:val="002759DA"/>
    <w:rsid w:val="00275BA8"/>
    <w:rsid w:val="00275E9C"/>
    <w:rsid w:val="002760F8"/>
    <w:rsid w:val="00276228"/>
    <w:rsid w:val="002764FF"/>
    <w:rsid w:val="002767AA"/>
    <w:rsid w:val="00276B3F"/>
    <w:rsid w:val="00276DB5"/>
    <w:rsid w:val="00277C41"/>
    <w:rsid w:val="00277DC1"/>
    <w:rsid w:val="002805F3"/>
    <w:rsid w:val="00280979"/>
    <w:rsid w:val="002809ED"/>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7A1"/>
    <w:rsid w:val="00286A37"/>
    <w:rsid w:val="00286AC5"/>
    <w:rsid w:val="00286B4B"/>
    <w:rsid w:val="00286B84"/>
    <w:rsid w:val="00286F06"/>
    <w:rsid w:val="00287434"/>
    <w:rsid w:val="002875F4"/>
    <w:rsid w:val="00287724"/>
    <w:rsid w:val="00287B87"/>
    <w:rsid w:val="00287E11"/>
    <w:rsid w:val="00287E8D"/>
    <w:rsid w:val="00287F0D"/>
    <w:rsid w:val="00290342"/>
    <w:rsid w:val="00290373"/>
    <w:rsid w:val="0029098D"/>
    <w:rsid w:val="00290A49"/>
    <w:rsid w:val="00291109"/>
    <w:rsid w:val="0029121D"/>
    <w:rsid w:val="002915D0"/>
    <w:rsid w:val="002919AD"/>
    <w:rsid w:val="00291DA7"/>
    <w:rsid w:val="00291E7A"/>
    <w:rsid w:val="00291F34"/>
    <w:rsid w:val="00291F81"/>
    <w:rsid w:val="0029211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BB4"/>
    <w:rsid w:val="00295FB6"/>
    <w:rsid w:val="002964B8"/>
    <w:rsid w:val="00296828"/>
    <w:rsid w:val="0029683F"/>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12"/>
    <w:rsid w:val="002A4759"/>
    <w:rsid w:val="002A49FA"/>
    <w:rsid w:val="002A4BC9"/>
    <w:rsid w:val="002A4C6C"/>
    <w:rsid w:val="002A4D21"/>
    <w:rsid w:val="002A53AF"/>
    <w:rsid w:val="002A5974"/>
    <w:rsid w:val="002A598F"/>
    <w:rsid w:val="002A5A52"/>
    <w:rsid w:val="002A5F54"/>
    <w:rsid w:val="002A6204"/>
    <w:rsid w:val="002A63E3"/>
    <w:rsid w:val="002A6553"/>
    <w:rsid w:val="002A667B"/>
    <w:rsid w:val="002A66E8"/>
    <w:rsid w:val="002A6929"/>
    <w:rsid w:val="002A6BF1"/>
    <w:rsid w:val="002A6C53"/>
    <w:rsid w:val="002A7374"/>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3CE6"/>
    <w:rsid w:val="002D4017"/>
    <w:rsid w:val="002D42EF"/>
    <w:rsid w:val="002D43E4"/>
    <w:rsid w:val="002D44B7"/>
    <w:rsid w:val="002D467D"/>
    <w:rsid w:val="002D4685"/>
    <w:rsid w:val="002D471E"/>
    <w:rsid w:val="002D48B3"/>
    <w:rsid w:val="002D4A0E"/>
    <w:rsid w:val="002D4D23"/>
    <w:rsid w:val="002D56EC"/>
    <w:rsid w:val="002D58F9"/>
    <w:rsid w:val="002D5CA2"/>
    <w:rsid w:val="002D62FB"/>
    <w:rsid w:val="002D6565"/>
    <w:rsid w:val="002D7244"/>
    <w:rsid w:val="002D7760"/>
    <w:rsid w:val="002D7BFB"/>
    <w:rsid w:val="002D7D2C"/>
    <w:rsid w:val="002D7D9C"/>
    <w:rsid w:val="002D7FE8"/>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A06"/>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03"/>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1EF"/>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B3E"/>
    <w:rsid w:val="00337D5D"/>
    <w:rsid w:val="0034000E"/>
    <w:rsid w:val="003401E7"/>
    <w:rsid w:val="003402C2"/>
    <w:rsid w:val="0034087A"/>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379"/>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10"/>
    <w:rsid w:val="00352F59"/>
    <w:rsid w:val="00353102"/>
    <w:rsid w:val="00353625"/>
    <w:rsid w:val="00353AFA"/>
    <w:rsid w:val="00354335"/>
    <w:rsid w:val="00354650"/>
    <w:rsid w:val="00354884"/>
    <w:rsid w:val="00354939"/>
    <w:rsid w:val="00354E75"/>
    <w:rsid w:val="00355434"/>
    <w:rsid w:val="003558F7"/>
    <w:rsid w:val="00355C1F"/>
    <w:rsid w:val="00355D9E"/>
    <w:rsid w:val="00356091"/>
    <w:rsid w:val="00356474"/>
    <w:rsid w:val="00356566"/>
    <w:rsid w:val="00356B76"/>
    <w:rsid w:val="00356E4B"/>
    <w:rsid w:val="00357396"/>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591"/>
    <w:rsid w:val="00363A05"/>
    <w:rsid w:val="00363A12"/>
    <w:rsid w:val="00363D11"/>
    <w:rsid w:val="00363DE1"/>
    <w:rsid w:val="00363F52"/>
    <w:rsid w:val="00363F9F"/>
    <w:rsid w:val="00364063"/>
    <w:rsid w:val="003646C9"/>
    <w:rsid w:val="00364789"/>
    <w:rsid w:val="0036546E"/>
    <w:rsid w:val="0036632B"/>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664"/>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0A2A"/>
    <w:rsid w:val="0039100F"/>
    <w:rsid w:val="0039108A"/>
    <w:rsid w:val="0039183C"/>
    <w:rsid w:val="00391BA9"/>
    <w:rsid w:val="00391C52"/>
    <w:rsid w:val="00392121"/>
    <w:rsid w:val="0039257F"/>
    <w:rsid w:val="00392868"/>
    <w:rsid w:val="003933E2"/>
    <w:rsid w:val="003936BD"/>
    <w:rsid w:val="003942F1"/>
    <w:rsid w:val="003944EA"/>
    <w:rsid w:val="003947AD"/>
    <w:rsid w:val="00394CE4"/>
    <w:rsid w:val="00394DF9"/>
    <w:rsid w:val="00394FE0"/>
    <w:rsid w:val="00395376"/>
    <w:rsid w:val="00395499"/>
    <w:rsid w:val="003954D3"/>
    <w:rsid w:val="003954EC"/>
    <w:rsid w:val="00395735"/>
    <w:rsid w:val="00395CD0"/>
    <w:rsid w:val="00395E08"/>
    <w:rsid w:val="003962FC"/>
    <w:rsid w:val="00396372"/>
    <w:rsid w:val="0039684D"/>
    <w:rsid w:val="00396957"/>
    <w:rsid w:val="003972F8"/>
    <w:rsid w:val="003975D3"/>
    <w:rsid w:val="00397B87"/>
    <w:rsid w:val="00397CB5"/>
    <w:rsid w:val="00397CF5"/>
    <w:rsid w:val="003A0185"/>
    <w:rsid w:val="003A0498"/>
    <w:rsid w:val="003A0EAA"/>
    <w:rsid w:val="003A11AA"/>
    <w:rsid w:val="003A13DA"/>
    <w:rsid w:val="003A1650"/>
    <w:rsid w:val="003A176B"/>
    <w:rsid w:val="003A1A6B"/>
    <w:rsid w:val="003A1E46"/>
    <w:rsid w:val="003A20DB"/>
    <w:rsid w:val="003A2248"/>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63F"/>
    <w:rsid w:val="003B0844"/>
    <w:rsid w:val="003B1032"/>
    <w:rsid w:val="003B10B9"/>
    <w:rsid w:val="003B10C8"/>
    <w:rsid w:val="003B1EE1"/>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9B7"/>
    <w:rsid w:val="003B6CA0"/>
    <w:rsid w:val="003B7D1B"/>
    <w:rsid w:val="003B7D95"/>
    <w:rsid w:val="003C00C5"/>
    <w:rsid w:val="003C04AA"/>
    <w:rsid w:val="003C0AD0"/>
    <w:rsid w:val="003C0B58"/>
    <w:rsid w:val="003C115F"/>
    <w:rsid w:val="003C1164"/>
    <w:rsid w:val="003C1192"/>
    <w:rsid w:val="003C1262"/>
    <w:rsid w:val="003C12C7"/>
    <w:rsid w:val="003C1ACE"/>
    <w:rsid w:val="003C1B45"/>
    <w:rsid w:val="003C1E61"/>
    <w:rsid w:val="003C202F"/>
    <w:rsid w:val="003C21A6"/>
    <w:rsid w:val="003C27DF"/>
    <w:rsid w:val="003C2DED"/>
    <w:rsid w:val="003C34EE"/>
    <w:rsid w:val="003C3565"/>
    <w:rsid w:val="003C39B2"/>
    <w:rsid w:val="003C3B5B"/>
    <w:rsid w:val="003C3DBE"/>
    <w:rsid w:val="003C44B0"/>
    <w:rsid w:val="003C5149"/>
    <w:rsid w:val="003C515A"/>
    <w:rsid w:val="003C5420"/>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EA6"/>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0FD7"/>
    <w:rsid w:val="003F107F"/>
    <w:rsid w:val="003F1C3B"/>
    <w:rsid w:val="003F1CAD"/>
    <w:rsid w:val="003F21F1"/>
    <w:rsid w:val="003F23D7"/>
    <w:rsid w:val="003F24CF"/>
    <w:rsid w:val="003F273C"/>
    <w:rsid w:val="003F292F"/>
    <w:rsid w:val="003F29F0"/>
    <w:rsid w:val="003F2BC2"/>
    <w:rsid w:val="003F302D"/>
    <w:rsid w:val="003F36F4"/>
    <w:rsid w:val="003F4419"/>
    <w:rsid w:val="003F45F2"/>
    <w:rsid w:val="003F4722"/>
    <w:rsid w:val="003F4C4C"/>
    <w:rsid w:val="003F504E"/>
    <w:rsid w:val="003F53EA"/>
    <w:rsid w:val="003F558B"/>
    <w:rsid w:val="003F57E4"/>
    <w:rsid w:val="003F5C60"/>
    <w:rsid w:val="003F5CBA"/>
    <w:rsid w:val="003F5D93"/>
    <w:rsid w:val="003F5EFD"/>
    <w:rsid w:val="003F610D"/>
    <w:rsid w:val="003F6539"/>
    <w:rsid w:val="003F6CC4"/>
    <w:rsid w:val="003F6CC8"/>
    <w:rsid w:val="003F6E39"/>
    <w:rsid w:val="003F751A"/>
    <w:rsid w:val="003F78F3"/>
    <w:rsid w:val="003F7C03"/>
    <w:rsid w:val="003F7CEA"/>
    <w:rsid w:val="00400413"/>
    <w:rsid w:val="0040058D"/>
    <w:rsid w:val="004006DD"/>
    <w:rsid w:val="004006FC"/>
    <w:rsid w:val="00400856"/>
    <w:rsid w:val="00400958"/>
    <w:rsid w:val="00400A2E"/>
    <w:rsid w:val="00400D3D"/>
    <w:rsid w:val="00400EE2"/>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5A8D"/>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CE8"/>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66"/>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1C3"/>
    <w:rsid w:val="004339DA"/>
    <w:rsid w:val="004339E7"/>
    <w:rsid w:val="00433C01"/>
    <w:rsid w:val="00434136"/>
    <w:rsid w:val="00434865"/>
    <w:rsid w:val="00434B2F"/>
    <w:rsid w:val="00434B7B"/>
    <w:rsid w:val="00435767"/>
    <w:rsid w:val="00435BE9"/>
    <w:rsid w:val="00435D73"/>
    <w:rsid w:val="004360EC"/>
    <w:rsid w:val="0043615E"/>
    <w:rsid w:val="0043682A"/>
    <w:rsid w:val="00437184"/>
    <w:rsid w:val="00437305"/>
    <w:rsid w:val="00437685"/>
    <w:rsid w:val="00437CFB"/>
    <w:rsid w:val="00437D4C"/>
    <w:rsid w:val="00437EBB"/>
    <w:rsid w:val="004403FC"/>
    <w:rsid w:val="0044046A"/>
    <w:rsid w:val="004407A6"/>
    <w:rsid w:val="00440D0E"/>
    <w:rsid w:val="004411DC"/>
    <w:rsid w:val="004414A7"/>
    <w:rsid w:val="004418F1"/>
    <w:rsid w:val="0044194F"/>
    <w:rsid w:val="00441BD3"/>
    <w:rsid w:val="00442181"/>
    <w:rsid w:val="00442A40"/>
    <w:rsid w:val="00442C35"/>
    <w:rsid w:val="00443AA0"/>
    <w:rsid w:val="004440E7"/>
    <w:rsid w:val="0044460C"/>
    <w:rsid w:val="00444906"/>
    <w:rsid w:val="00444B61"/>
    <w:rsid w:val="00444CDC"/>
    <w:rsid w:val="00444E09"/>
    <w:rsid w:val="00444E4E"/>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4B4"/>
    <w:rsid w:val="004525D4"/>
    <w:rsid w:val="0045295A"/>
    <w:rsid w:val="00452B8D"/>
    <w:rsid w:val="00452BB6"/>
    <w:rsid w:val="00453288"/>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9AD"/>
    <w:rsid w:val="00455CCC"/>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5F24"/>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0FFB"/>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A6D"/>
    <w:rsid w:val="00480BB4"/>
    <w:rsid w:val="00480E55"/>
    <w:rsid w:val="004816B3"/>
    <w:rsid w:val="0048185A"/>
    <w:rsid w:val="00481B34"/>
    <w:rsid w:val="00481CFE"/>
    <w:rsid w:val="00481E39"/>
    <w:rsid w:val="00482229"/>
    <w:rsid w:val="00482270"/>
    <w:rsid w:val="00482868"/>
    <w:rsid w:val="00482EDC"/>
    <w:rsid w:val="00482EE2"/>
    <w:rsid w:val="004830A5"/>
    <w:rsid w:val="00483189"/>
    <w:rsid w:val="00483722"/>
    <w:rsid w:val="0048378F"/>
    <w:rsid w:val="00483878"/>
    <w:rsid w:val="00483B1B"/>
    <w:rsid w:val="00483D8B"/>
    <w:rsid w:val="0048446E"/>
    <w:rsid w:val="00484812"/>
    <w:rsid w:val="00484971"/>
    <w:rsid w:val="00484B7D"/>
    <w:rsid w:val="004851C9"/>
    <w:rsid w:val="00485BBB"/>
    <w:rsid w:val="00485BBC"/>
    <w:rsid w:val="00486033"/>
    <w:rsid w:val="004861D6"/>
    <w:rsid w:val="0048650A"/>
    <w:rsid w:val="004865A1"/>
    <w:rsid w:val="0048661C"/>
    <w:rsid w:val="0048683A"/>
    <w:rsid w:val="00486C48"/>
    <w:rsid w:val="00486D90"/>
    <w:rsid w:val="00487457"/>
    <w:rsid w:val="00487720"/>
    <w:rsid w:val="00487CF5"/>
    <w:rsid w:val="00487DF7"/>
    <w:rsid w:val="00487F29"/>
    <w:rsid w:val="004900E3"/>
    <w:rsid w:val="004902D5"/>
    <w:rsid w:val="004903BA"/>
    <w:rsid w:val="00490AD6"/>
    <w:rsid w:val="00490C4A"/>
    <w:rsid w:val="00490CC4"/>
    <w:rsid w:val="00490E9E"/>
    <w:rsid w:val="00491929"/>
    <w:rsid w:val="00491D5F"/>
    <w:rsid w:val="00491EAB"/>
    <w:rsid w:val="00492185"/>
    <w:rsid w:val="00492234"/>
    <w:rsid w:val="004925A4"/>
    <w:rsid w:val="00492809"/>
    <w:rsid w:val="00492C3B"/>
    <w:rsid w:val="00492D96"/>
    <w:rsid w:val="00492DA8"/>
    <w:rsid w:val="00492DFD"/>
    <w:rsid w:val="00492FBC"/>
    <w:rsid w:val="004935B8"/>
    <w:rsid w:val="00493936"/>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9C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78E"/>
    <w:rsid w:val="004A4985"/>
    <w:rsid w:val="004A4BE8"/>
    <w:rsid w:val="004A5056"/>
    <w:rsid w:val="004A50A6"/>
    <w:rsid w:val="004A532B"/>
    <w:rsid w:val="004A555B"/>
    <w:rsid w:val="004A61F3"/>
    <w:rsid w:val="004A6254"/>
    <w:rsid w:val="004A63F8"/>
    <w:rsid w:val="004A697D"/>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CD"/>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8BF"/>
    <w:rsid w:val="004B7B73"/>
    <w:rsid w:val="004C005E"/>
    <w:rsid w:val="004C00E2"/>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4B1"/>
    <w:rsid w:val="004C760C"/>
    <w:rsid w:val="004C7657"/>
    <w:rsid w:val="004C773B"/>
    <w:rsid w:val="004C7783"/>
    <w:rsid w:val="004C7966"/>
    <w:rsid w:val="004C7C87"/>
    <w:rsid w:val="004D1329"/>
    <w:rsid w:val="004D199D"/>
    <w:rsid w:val="004D1A7A"/>
    <w:rsid w:val="004D1AE6"/>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1EC"/>
    <w:rsid w:val="004E176E"/>
    <w:rsid w:val="004E1AD6"/>
    <w:rsid w:val="004E1BD3"/>
    <w:rsid w:val="004E1CC0"/>
    <w:rsid w:val="004E1CF7"/>
    <w:rsid w:val="004E1DA2"/>
    <w:rsid w:val="004E1E02"/>
    <w:rsid w:val="004E22CC"/>
    <w:rsid w:val="004E25BC"/>
    <w:rsid w:val="004E262F"/>
    <w:rsid w:val="004E27D7"/>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4EA"/>
    <w:rsid w:val="004E558C"/>
    <w:rsid w:val="004E561A"/>
    <w:rsid w:val="004E56CB"/>
    <w:rsid w:val="004E5B0C"/>
    <w:rsid w:val="004E5B80"/>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860"/>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3C"/>
    <w:rsid w:val="004F7AD5"/>
    <w:rsid w:val="004F7B7C"/>
    <w:rsid w:val="004F7DA1"/>
    <w:rsid w:val="004F7DB9"/>
    <w:rsid w:val="004F7DBD"/>
    <w:rsid w:val="0050030B"/>
    <w:rsid w:val="00500B74"/>
    <w:rsid w:val="00500EF6"/>
    <w:rsid w:val="00500FE4"/>
    <w:rsid w:val="005011C9"/>
    <w:rsid w:val="005011F8"/>
    <w:rsid w:val="00501354"/>
    <w:rsid w:val="0050139C"/>
    <w:rsid w:val="00501451"/>
    <w:rsid w:val="0050146F"/>
    <w:rsid w:val="00501A4A"/>
    <w:rsid w:val="00501CC2"/>
    <w:rsid w:val="0050212E"/>
    <w:rsid w:val="0050215A"/>
    <w:rsid w:val="005021B0"/>
    <w:rsid w:val="005022D1"/>
    <w:rsid w:val="00502A80"/>
    <w:rsid w:val="00502B49"/>
    <w:rsid w:val="00502E2D"/>
    <w:rsid w:val="00502E65"/>
    <w:rsid w:val="00503004"/>
    <w:rsid w:val="00503032"/>
    <w:rsid w:val="005032D4"/>
    <w:rsid w:val="00503402"/>
    <w:rsid w:val="0050383B"/>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6DD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7FC"/>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588"/>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506F"/>
    <w:rsid w:val="0056580B"/>
    <w:rsid w:val="0056586A"/>
    <w:rsid w:val="00565FC1"/>
    <w:rsid w:val="005660F6"/>
    <w:rsid w:val="00566328"/>
    <w:rsid w:val="00566516"/>
    <w:rsid w:val="0056653A"/>
    <w:rsid w:val="00567184"/>
    <w:rsid w:val="00567492"/>
    <w:rsid w:val="005676AE"/>
    <w:rsid w:val="005676BE"/>
    <w:rsid w:val="00567BFC"/>
    <w:rsid w:val="00567D74"/>
    <w:rsid w:val="00567F50"/>
    <w:rsid w:val="00570395"/>
    <w:rsid w:val="005705D8"/>
    <w:rsid w:val="005706BE"/>
    <w:rsid w:val="00570846"/>
    <w:rsid w:val="005709C0"/>
    <w:rsid w:val="00570C02"/>
    <w:rsid w:val="00570E79"/>
    <w:rsid w:val="00570F24"/>
    <w:rsid w:val="00570F66"/>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AF7"/>
    <w:rsid w:val="00573F85"/>
    <w:rsid w:val="00574472"/>
    <w:rsid w:val="00574582"/>
    <w:rsid w:val="00574E3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F29"/>
    <w:rsid w:val="00593650"/>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63"/>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846"/>
    <w:rsid w:val="005A49FC"/>
    <w:rsid w:val="005A4A5E"/>
    <w:rsid w:val="005A51A2"/>
    <w:rsid w:val="005A5300"/>
    <w:rsid w:val="005A6175"/>
    <w:rsid w:val="005A61A5"/>
    <w:rsid w:val="005A6354"/>
    <w:rsid w:val="005A63DF"/>
    <w:rsid w:val="005A63ED"/>
    <w:rsid w:val="005A677B"/>
    <w:rsid w:val="005A6C75"/>
    <w:rsid w:val="005A6D0B"/>
    <w:rsid w:val="005A6ECB"/>
    <w:rsid w:val="005A70ED"/>
    <w:rsid w:val="005A7203"/>
    <w:rsid w:val="005A772C"/>
    <w:rsid w:val="005A78BB"/>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B7FF7"/>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C00"/>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1EB2"/>
    <w:rsid w:val="005D20D0"/>
    <w:rsid w:val="005D214D"/>
    <w:rsid w:val="005D25D2"/>
    <w:rsid w:val="005D2B4E"/>
    <w:rsid w:val="005D2FC9"/>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9ED"/>
    <w:rsid w:val="005E5DF5"/>
    <w:rsid w:val="005E62F0"/>
    <w:rsid w:val="005E6438"/>
    <w:rsid w:val="005E64FD"/>
    <w:rsid w:val="005E659E"/>
    <w:rsid w:val="005E67A3"/>
    <w:rsid w:val="005E6C6B"/>
    <w:rsid w:val="005E6D61"/>
    <w:rsid w:val="005E6E37"/>
    <w:rsid w:val="005E6EBA"/>
    <w:rsid w:val="005E7332"/>
    <w:rsid w:val="005E7552"/>
    <w:rsid w:val="005E7CB1"/>
    <w:rsid w:val="005E7E3E"/>
    <w:rsid w:val="005E7E79"/>
    <w:rsid w:val="005E7FB3"/>
    <w:rsid w:val="005F0081"/>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5E"/>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2D"/>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1D"/>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23"/>
    <w:rsid w:val="00625EB7"/>
    <w:rsid w:val="00625FE8"/>
    <w:rsid w:val="00626284"/>
    <w:rsid w:val="0062684F"/>
    <w:rsid w:val="00626CD1"/>
    <w:rsid w:val="00626F01"/>
    <w:rsid w:val="00627014"/>
    <w:rsid w:val="00627610"/>
    <w:rsid w:val="0062765E"/>
    <w:rsid w:val="006278CF"/>
    <w:rsid w:val="00627BD4"/>
    <w:rsid w:val="00627D71"/>
    <w:rsid w:val="0063005B"/>
    <w:rsid w:val="006301AA"/>
    <w:rsid w:val="006303D8"/>
    <w:rsid w:val="00630652"/>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16C"/>
    <w:rsid w:val="0063423C"/>
    <w:rsid w:val="006344E0"/>
    <w:rsid w:val="00634621"/>
    <w:rsid w:val="00634A8B"/>
    <w:rsid w:val="00634C8C"/>
    <w:rsid w:val="00634E19"/>
    <w:rsid w:val="0063509B"/>
    <w:rsid w:val="00635A97"/>
    <w:rsid w:val="00635DF9"/>
    <w:rsid w:val="00635F98"/>
    <w:rsid w:val="006364BB"/>
    <w:rsid w:val="006364D4"/>
    <w:rsid w:val="00636A98"/>
    <w:rsid w:val="00637402"/>
    <w:rsid w:val="006376A7"/>
    <w:rsid w:val="006378F5"/>
    <w:rsid w:val="00637984"/>
    <w:rsid w:val="00637AC2"/>
    <w:rsid w:val="00637D1E"/>
    <w:rsid w:val="006403E8"/>
    <w:rsid w:val="0064066A"/>
    <w:rsid w:val="006407FD"/>
    <w:rsid w:val="0064083B"/>
    <w:rsid w:val="006408AA"/>
    <w:rsid w:val="006409CA"/>
    <w:rsid w:val="00640A3A"/>
    <w:rsid w:val="00640A8C"/>
    <w:rsid w:val="00640A92"/>
    <w:rsid w:val="00640AD2"/>
    <w:rsid w:val="006410FC"/>
    <w:rsid w:val="006414E8"/>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17D"/>
    <w:rsid w:val="00647273"/>
    <w:rsid w:val="006472E4"/>
    <w:rsid w:val="00647357"/>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C6"/>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D54"/>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2AC"/>
    <w:rsid w:val="006A04FC"/>
    <w:rsid w:val="006A0910"/>
    <w:rsid w:val="006A0917"/>
    <w:rsid w:val="006A09B5"/>
    <w:rsid w:val="006A0A62"/>
    <w:rsid w:val="006A0DBE"/>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317"/>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69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1E8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32"/>
    <w:rsid w:val="006F58FC"/>
    <w:rsid w:val="006F5A85"/>
    <w:rsid w:val="006F5BC3"/>
    <w:rsid w:val="006F6A72"/>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4D0A"/>
    <w:rsid w:val="007057F1"/>
    <w:rsid w:val="00705A42"/>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213"/>
    <w:rsid w:val="0072072A"/>
    <w:rsid w:val="00720C49"/>
    <w:rsid w:val="00720CE1"/>
    <w:rsid w:val="00720E1D"/>
    <w:rsid w:val="007210D6"/>
    <w:rsid w:val="0072133E"/>
    <w:rsid w:val="007213E7"/>
    <w:rsid w:val="007217C1"/>
    <w:rsid w:val="007217C7"/>
    <w:rsid w:val="007217D2"/>
    <w:rsid w:val="0072186F"/>
    <w:rsid w:val="007218D8"/>
    <w:rsid w:val="007219ED"/>
    <w:rsid w:val="00721B5A"/>
    <w:rsid w:val="00721E0E"/>
    <w:rsid w:val="00721F94"/>
    <w:rsid w:val="0072205F"/>
    <w:rsid w:val="0072220D"/>
    <w:rsid w:val="00722870"/>
    <w:rsid w:val="00722E19"/>
    <w:rsid w:val="00722F22"/>
    <w:rsid w:val="007236B8"/>
    <w:rsid w:val="00724067"/>
    <w:rsid w:val="0072476C"/>
    <w:rsid w:val="007247A6"/>
    <w:rsid w:val="00724931"/>
    <w:rsid w:val="00724CBD"/>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B0F"/>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DD8"/>
    <w:rsid w:val="00737E61"/>
    <w:rsid w:val="00737F1C"/>
    <w:rsid w:val="007404F1"/>
    <w:rsid w:val="00740B7E"/>
    <w:rsid w:val="00740CC6"/>
    <w:rsid w:val="00740DA4"/>
    <w:rsid w:val="0074116C"/>
    <w:rsid w:val="007416FF"/>
    <w:rsid w:val="007419A7"/>
    <w:rsid w:val="00741A61"/>
    <w:rsid w:val="0074254B"/>
    <w:rsid w:val="007426D7"/>
    <w:rsid w:val="00742960"/>
    <w:rsid w:val="00742B74"/>
    <w:rsid w:val="00742D1D"/>
    <w:rsid w:val="00742F9B"/>
    <w:rsid w:val="0074340E"/>
    <w:rsid w:val="00743908"/>
    <w:rsid w:val="00743A36"/>
    <w:rsid w:val="00743B48"/>
    <w:rsid w:val="00743C8B"/>
    <w:rsid w:val="00743CFC"/>
    <w:rsid w:val="00743FA5"/>
    <w:rsid w:val="0074419B"/>
    <w:rsid w:val="00744815"/>
    <w:rsid w:val="00744B1F"/>
    <w:rsid w:val="00744C03"/>
    <w:rsid w:val="00745079"/>
    <w:rsid w:val="0074536D"/>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742"/>
    <w:rsid w:val="0075274B"/>
    <w:rsid w:val="00752C59"/>
    <w:rsid w:val="00752CB2"/>
    <w:rsid w:val="00752F68"/>
    <w:rsid w:val="00753347"/>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00F"/>
    <w:rsid w:val="0076134F"/>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D76"/>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51"/>
    <w:rsid w:val="007822B1"/>
    <w:rsid w:val="007823A0"/>
    <w:rsid w:val="007824A4"/>
    <w:rsid w:val="0078268F"/>
    <w:rsid w:val="00782B85"/>
    <w:rsid w:val="00783506"/>
    <w:rsid w:val="00783550"/>
    <w:rsid w:val="0078376F"/>
    <w:rsid w:val="0078394C"/>
    <w:rsid w:val="00783D58"/>
    <w:rsid w:val="00784055"/>
    <w:rsid w:val="00784354"/>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157"/>
    <w:rsid w:val="00787585"/>
    <w:rsid w:val="007875E4"/>
    <w:rsid w:val="0078763C"/>
    <w:rsid w:val="0078787D"/>
    <w:rsid w:val="00787943"/>
    <w:rsid w:val="00787D55"/>
    <w:rsid w:val="00787D72"/>
    <w:rsid w:val="00787F3E"/>
    <w:rsid w:val="00787F5A"/>
    <w:rsid w:val="007900CE"/>
    <w:rsid w:val="00790195"/>
    <w:rsid w:val="00790350"/>
    <w:rsid w:val="007903DC"/>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C34"/>
    <w:rsid w:val="00793E17"/>
    <w:rsid w:val="00793F36"/>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0EE"/>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4EF"/>
    <w:rsid w:val="007A2630"/>
    <w:rsid w:val="007A2B92"/>
    <w:rsid w:val="007A2BA0"/>
    <w:rsid w:val="007A2BED"/>
    <w:rsid w:val="007A2C90"/>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6AD"/>
    <w:rsid w:val="007A5934"/>
    <w:rsid w:val="007A5970"/>
    <w:rsid w:val="007A63CD"/>
    <w:rsid w:val="007A6462"/>
    <w:rsid w:val="007A6913"/>
    <w:rsid w:val="007A6A20"/>
    <w:rsid w:val="007A6A63"/>
    <w:rsid w:val="007A6AFF"/>
    <w:rsid w:val="007A6B9D"/>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40EE"/>
    <w:rsid w:val="007C43A9"/>
    <w:rsid w:val="007C44A9"/>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084"/>
    <w:rsid w:val="007E5294"/>
    <w:rsid w:val="007E564A"/>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A54"/>
    <w:rsid w:val="007F0CBE"/>
    <w:rsid w:val="007F0FD0"/>
    <w:rsid w:val="007F0FEF"/>
    <w:rsid w:val="007F1263"/>
    <w:rsid w:val="007F131D"/>
    <w:rsid w:val="007F13DC"/>
    <w:rsid w:val="007F1622"/>
    <w:rsid w:val="007F17BE"/>
    <w:rsid w:val="007F1E32"/>
    <w:rsid w:val="007F20F3"/>
    <w:rsid w:val="007F2707"/>
    <w:rsid w:val="007F2787"/>
    <w:rsid w:val="007F2B09"/>
    <w:rsid w:val="007F2B7C"/>
    <w:rsid w:val="007F2C8A"/>
    <w:rsid w:val="007F30EA"/>
    <w:rsid w:val="007F3859"/>
    <w:rsid w:val="007F3A73"/>
    <w:rsid w:val="007F3BB2"/>
    <w:rsid w:val="007F3E0A"/>
    <w:rsid w:val="007F400E"/>
    <w:rsid w:val="007F46AA"/>
    <w:rsid w:val="007F4B8F"/>
    <w:rsid w:val="007F4FD0"/>
    <w:rsid w:val="007F51DA"/>
    <w:rsid w:val="007F563B"/>
    <w:rsid w:val="007F592E"/>
    <w:rsid w:val="007F5CAC"/>
    <w:rsid w:val="007F5D42"/>
    <w:rsid w:val="007F5DB0"/>
    <w:rsid w:val="007F5DD8"/>
    <w:rsid w:val="007F5E33"/>
    <w:rsid w:val="007F5FE6"/>
    <w:rsid w:val="007F6202"/>
    <w:rsid w:val="007F6211"/>
    <w:rsid w:val="007F652E"/>
    <w:rsid w:val="007F698C"/>
    <w:rsid w:val="007F6992"/>
    <w:rsid w:val="007F7187"/>
    <w:rsid w:val="007F749A"/>
    <w:rsid w:val="007F74FA"/>
    <w:rsid w:val="007F7E00"/>
    <w:rsid w:val="00800167"/>
    <w:rsid w:val="0080024C"/>
    <w:rsid w:val="008002EB"/>
    <w:rsid w:val="00800A85"/>
    <w:rsid w:val="00800B03"/>
    <w:rsid w:val="00801AA0"/>
    <w:rsid w:val="00801AB7"/>
    <w:rsid w:val="00801AE3"/>
    <w:rsid w:val="008021F0"/>
    <w:rsid w:val="008026CF"/>
    <w:rsid w:val="008028DD"/>
    <w:rsid w:val="00802CB5"/>
    <w:rsid w:val="00802F7A"/>
    <w:rsid w:val="008032F0"/>
    <w:rsid w:val="00803421"/>
    <w:rsid w:val="008035F9"/>
    <w:rsid w:val="00803984"/>
    <w:rsid w:val="00803B55"/>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68E"/>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9D4"/>
    <w:rsid w:val="008264CC"/>
    <w:rsid w:val="008266B7"/>
    <w:rsid w:val="00826764"/>
    <w:rsid w:val="00826A96"/>
    <w:rsid w:val="00827DCF"/>
    <w:rsid w:val="00827EFE"/>
    <w:rsid w:val="00830448"/>
    <w:rsid w:val="008307C7"/>
    <w:rsid w:val="00830ABD"/>
    <w:rsid w:val="00830FB5"/>
    <w:rsid w:val="00830FBF"/>
    <w:rsid w:val="00831003"/>
    <w:rsid w:val="008312CB"/>
    <w:rsid w:val="008313D9"/>
    <w:rsid w:val="008313E4"/>
    <w:rsid w:val="00831657"/>
    <w:rsid w:val="008316AE"/>
    <w:rsid w:val="0083191C"/>
    <w:rsid w:val="008322CE"/>
    <w:rsid w:val="008323BA"/>
    <w:rsid w:val="00832A1F"/>
    <w:rsid w:val="00832D9B"/>
    <w:rsid w:val="00833317"/>
    <w:rsid w:val="00833348"/>
    <w:rsid w:val="00833817"/>
    <w:rsid w:val="00833FFE"/>
    <w:rsid w:val="00834580"/>
    <w:rsid w:val="00834A2E"/>
    <w:rsid w:val="00834AEA"/>
    <w:rsid w:val="00834AF1"/>
    <w:rsid w:val="00834C23"/>
    <w:rsid w:val="00834E5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0F9"/>
    <w:rsid w:val="00841142"/>
    <w:rsid w:val="008412E0"/>
    <w:rsid w:val="00841301"/>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7A5"/>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75F"/>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BC"/>
    <w:rsid w:val="00870049"/>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852"/>
    <w:rsid w:val="008979CB"/>
    <w:rsid w:val="008A05DE"/>
    <w:rsid w:val="008A06DC"/>
    <w:rsid w:val="008A0794"/>
    <w:rsid w:val="008A09F4"/>
    <w:rsid w:val="008A0A02"/>
    <w:rsid w:val="008A0B2D"/>
    <w:rsid w:val="008A0DF6"/>
    <w:rsid w:val="008A10F6"/>
    <w:rsid w:val="008A11B7"/>
    <w:rsid w:val="008A11F6"/>
    <w:rsid w:val="008A1315"/>
    <w:rsid w:val="008A13D8"/>
    <w:rsid w:val="008A16EE"/>
    <w:rsid w:val="008A1A7E"/>
    <w:rsid w:val="008A1AB1"/>
    <w:rsid w:val="008A1C86"/>
    <w:rsid w:val="008A1D15"/>
    <w:rsid w:val="008A1FB1"/>
    <w:rsid w:val="008A22DA"/>
    <w:rsid w:val="008A29BF"/>
    <w:rsid w:val="008A2AA9"/>
    <w:rsid w:val="008A2E73"/>
    <w:rsid w:val="008A334F"/>
    <w:rsid w:val="008A3659"/>
    <w:rsid w:val="008A365C"/>
    <w:rsid w:val="008A36A0"/>
    <w:rsid w:val="008A398F"/>
    <w:rsid w:val="008A3A16"/>
    <w:rsid w:val="008A3AEA"/>
    <w:rsid w:val="008A41FC"/>
    <w:rsid w:val="008A5122"/>
    <w:rsid w:val="008A5169"/>
    <w:rsid w:val="008A528B"/>
    <w:rsid w:val="008A534F"/>
    <w:rsid w:val="008A565D"/>
    <w:rsid w:val="008A56EB"/>
    <w:rsid w:val="008A581D"/>
    <w:rsid w:val="008A5920"/>
    <w:rsid w:val="008A5CB6"/>
    <w:rsid w:val="008A616B"/>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26"/>
    <w:rsid w:val="008B5296"/>
    <w:rsid w:val="008B5498"/>
    <w:rsid w:val="008B565D"/>
    <w:rsid w:val="008B5738"/>
    <w:rsid w:val="008B573E"/>
    <w:rsid w:val="008B5A39"/>
    <w:rsid w:val="008B5C15"/>
    <w:rsid w:val="008B5F6A"/>
    <w:rsid w:val="008B60B2"/>
    <w:rsid w:val="008B635E"/>
    <w:rsid w:val="008B63BA"/>
    <w:rsid w:val="008B6458"/>
    <w:rsid w:val="008B66D4"/>
    <w:rsid w:val="008B6C78"/>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9A1"/>
    <w:rsid w:val="008C3B6C"/>
    <w:rsid w:val="008C3D68"/>
    <w:rsid w:val="008C3DDE"/>
    <w:rsid w:val="008C3E28"/>
    <w:rsid w:val="008C3FD5"/>
    <w:rsid w:val="008C433D"/>
    <w:rsid w:val="008C484B"/>
    <w:rsid w:val="008C493C"/>
    <w:rsid w:val="008C4FB8"/>
    <w:rsid w:val="008C4FEC"/>
    <w:rsid w:val="008C52A9"/>
    <w:rsid w:val="008C541E"/>
    <w:rsid w:val="008C55D2"/>
    <w:rsid w:val="008C573C"/>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4AA"/>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D7E"/>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1F7"/>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2BBD"/>
    <w:rsid w:val="00912D2D"/>
    <w:rsid w:val="009131DF"/>
    <w:rsid w:val="00913DA2"/>
    <w:rsid w:val="0091465A"/>
    <w:rsid w:val="009153C4"/>
    <w:rsid w:val="009154EF"/>
    <w:rsid w:val="0091580E"/>
    <w:rsid w:val="00915B2E"/>
    <w:rsid w:val="00916041"/>
    <w:rsid w:val="00916209"/>
    <w:rsid w:val="009163EC"/>
    <w:rsid w:val="0091640D"/>
    <w:rsid w:val="009165D5"/>
    <w:rsid w:val="00916BE1"/>
    <w:rsid w:val="00917791"/>
    <w:rsid w:val="009177D7"/>
    <w:rsid w:val="0091782D"/>
    <w:rsid w:val="00917976"/>
    <w:rsid w:val="00917A30"/>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13F"/>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6A3"/>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112"/>
    <w:rsid w:val="0096044D"/>
    <w:rsid w:val="00960645"/>
    <w:rsid w:val="00960B1D"/>
    <w:rsid w:val="009613C1"/>
    <w:rsid w:val="00961449"/>
    <w:rsid w:val="00961599"/>
    <w:rsid w:val="00961843"/>
    <w:rsid w:val="00961AAE"/>
    <w:rsid w:val="0096222E"/>
    <w:rsid w:val="009625C5"/>
    <w:rsid w:val="00962BD0"/>
    <w:rsid w:val="00962D89"/>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C76"/>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787"/>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CF0"/>
    <w:rsid w:val="00977F05"/>
    <w:rsid w:val="00980094"/>
    <w:rsid w:val="009801F6"/>
    <w:rsid w:val="00980394"/>
    <w:rsid w:val="00980BB6"/>
    <w:rsid w:val="00980C77"/>
    <w:rsid w:val="009810E0"/>
    <w:rsid w:val="00981515"/>
    <w:rsid w:val="0098165F"/>
    <w:rsid w:val="00981B8C"/>
    <w:rsid w:val="00981D3C"/>
    <w:rsid w:val="0098240B"/>
    <w:rsid w:val="00982567"/>
    <w:rsid w:val="009826AE"/>
    <w:rsid w:val="00982924"/>
    <w:rsid w:val="00983007"/>
    <w:rsid w:val="00983012"/>
    <w:rsid w:val="00983A90"/>
    <w:rsid w:val="00983BC4"/>
    <w:rsid w:val="00983BD0"/>
    <w:rsid w:val="00983C8A"/>
    <w:rsid w:val="00983FED"/>
    <w:rsid w:val="0098412E"/>
    <w:rsid w:val="009841F1"/>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3F20"/>
    <w:rsid w:val="0099436F"/>
    <w:rsid w:val="0099439A"/>
    <w:rsid w:val="00994603"/>
    <w:rsid w:val="009958FE"/>
    <w:rsid w:val="009959BE"/>
    <w:rsid w:val="00995D9B"/>
    <w:rsid w:val="0099634E"/>
    <w:rsid w:val="00996A2A"/>
    <w:rsid w:val="00997758"/>
    <w:rsid w:val="0099775F"/>
    <w:rsid w:val="0099788A"/>
    <w:rsid w:val="00997BDF"/>
    <w:rsid w:val="00997CA6"/>
    <w:rsid w:val="009A00DE"/>
    <w:rsid w:val="009A0306"/>
    <w:rsid w:val="009A041C"/>
    <w:rsid w:val="009A04E4"/>
    <w:rsid w:val="009A092C"/>
    <w:rsid w:val="009A09CF"/>
    <w:rsid w:val="009A0CCD"/>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390"/>
    <w:rsid w:val="009A3478"/>
    <w:rsid w:val="009A3987"/>
    <w:rsid w:val="009A3CBE"/>
    <w:rsid w:val="009A3FF8"/>
    <w:rsid w:val="009A404E"/>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524"/>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F8D"/>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0C29"/>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5DF4"/>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20E"/>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332"/>
    <w:rsid w:val="00A11B41"/>
    <w:rsid w:val="00A11B66"/>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57C"/>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303D"/>
    <w:rsid w:val="00A23566"/>
    <w:rsid w:val="00A23778"/>
    <w:rsid w:val="00A238B8"/>
    <w:rsid w:val="00A2408C"/>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37CA0"/>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3D4"/>
    <w:rsid w:val="00A55509"/>
    <w:rsid w:val="00A5559E"/>
    <w:rsid w:val="00A556F8"/>
    <w:rsid w:val="00A557B0"/>
    <w:rsid w:val="00A557F5"/>
    <w:rsid w:val="00A5590B"/>
    <w:rsid w:val="00A55BCD"/>
    <w:rsid w:val="00A55C7F"/>
    <w:rsid w:val="00A55CE1"/>
    <w:rsid w:val="00A562C8"/>
    <w:rsid w:val="00A56648"/>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15F"/>
    <w:rsid w:val="00A716FD"/>
    <w:rsid w:val="00A71960"/>
    <w:rsid w:val="00A719BD"/>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888"/>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46"/>
    <w:rsid w:val="00A84C88"/>
    <w:rsid w:val="00A85204"/>
    <w:rsid w:val="00A8572C"/>
    <w:rsid w:val="00A8580B"/>
    <w:rsid w:val="00A85B10"/>
    <w:rsid w:val="00A86322"/>
    <w:rsid w:val="00A8666B"/>
    <w:rsid w:val="00A86E81"/>
    <w:rsid w:val="00A874E6"/>
    <w:rsid w:val="00A8772B"/>
    <w:rsid w:val="00A87807"/>
    <w:rsid w:val="00A878F6"/>
    <w:rsid w:val="00A87981"/>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3AB"/>
    <w:rsid w:val="00A95CA8"/>
    <w:rsid w:val="00A961FC"/>
    <w:rsid w:val="00A9677F"/>
    <w:rsid w:val="00A96A5C"/>
    <w:rsid w:val="00A96C25"/>
    <w:rsid w:val="00A96D7D"/>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2B9"/>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338"/>
    <w:rsid w:val="00AA7654"/>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8C0"/>
    <w:rsid w:val="00AC2987"/>
    <w:rsid w:val="00AC2DFD"/>
    <w:rsid w:val="00AC338D"/>
    <w:rsid w:val="00AC3914"/>
    <w:rsid w:val="00AC392B"/>
    <w:rsid w:val="00AC3AA6"/>
    <w:rsid w:val="00AC3D90"/>
    <w:rsid w:val="00AC4129"/>
    <w:rsid w:val="00AC428B"/>
    <w:rsid w:val="00AC435B"/>
    <w:rsid w:val="00AC4942"/>
    <w:rsid w:val="00AC499A"/>
    <w:rsid w:val="00AC4BDC"/>
    <w:rsid w:val="00AC4C65"/>
    <w:rsid w:val="00AC4E5E"/>
    <w:rsid w:val="00AC503F"/>
    <w:rsid w:val="00AC5101"/>
    <w:rsid w:val="00AC5800"/>
    <w:rsid w:val="00AC5DDA"/>
    <w:rsid w:val="00AC60A6"/>
    <w:rsid w:val="00AC64E9"/>
    <w:rsid w:val="00AC6539"/>
    <w:rsid w:val="00AC6DAD"/>
    <w:rsid w:val="00AC6E8D"/>
    <w:rsid w:val="00AC7284"/>
    <w:rsid w:val="00AC72DD"/>
    <w:rsid w:val="00AC7458"/>
    <w:rsid w:val="00AC77CB"/>
    <w:rsid w:val="00AC7848"/>
    <w:rsid w:val="00AC7E73"/>
    <w:rsid w:val="00AD0315"/>
    <w:rsid w:val="00AD046C"/>
    <w:rsid w:val="00AD07EB"/>
    <w:rsid w:val="00AD0CDE"/>
    <w:rsid w:val="00AD0CE3"/>
    <w:rsid w:val="00AD0E3E"/>
    <w:rsid w:val="00AD11CF"/>
    <w:rsid w:val="00AD11FC"/>
    <w:rsid w:val="00AD1252"/>
    <w:rsid w:val="00AD1290"/>
    <w:rsid w:val="00AD1526"/>
    <w:rsid w:val="00AD15C0"/>
    <w:rsid w:val="00AD16AB"/>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4EFF"/>
    <w:rsid w:val="00AD5088"/>
    <w:rsid w:val="00AD52D5"/>
    <w:rsid w:val="00AD55E0"/>
    <w:rsid w:val="00AD5C96"/>
    <w:rsid w:val="00AD5D7A"/>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E07"/>
    <w:rsid w:val="00AF20AA"/>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2BB"/>
    <w:rsid w:val="00B02EB8"/>
    <w:rsid w:val="00B02F49"/>
    <w:rsid w:val="00B0324D"/>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84A"/>
    <w:rsid w:val="00B15956"/>
    <w:rsid w:val="00B15AA8"/>
    <w:rsid w:val="00B15F2C"/>
    <w:rsid w:val="00B15FA4"/>
    <w:rsid w:val="00B16528"/>
    <w:rsid w:val="00B16531"/>
    <w:rsid w:val="00B16541"/>
    <w:rsid w:val="00B1658B"/>
    <w:rsid w:val="00B168D9"/>
    <w:rsid w:val="00B16AAD"/>
    <w:rsid w:val="00B16C59"/>
    <w:rsid w:val="00B16EDA"/>
    <w:rsid w:val="00B17038"/>
    <w:rsid w:val="00B170E6"/>
    <w:rsid w:val="00B17353"/>
    <w:rsid w:val="00B17374"/>
    <w:rsid w:val="00B1780C"/>
    <w:rsid w:val="00B17BBF"/>
    <w:rsid w:val="00B17BCF"/>
    <w:rsid w:val="00B17F90"/>
    <w:rsid w:val="00B201B7"/>
    <w:rsid w:val="00B20725"/>
    <w:rsid w:val="00B2137F"/>
    <w:rsid w:val="00B21797"/>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A99"/>
    <w:rsid w:val="00B24BF0"/>
    <w:rsid w:val="00B24C4F"/>
    <w:rsid w:val="00B250EB"/>
    <w:rsid w:val="00B250FF"/>
    <w:rsid w:val="00B25482"/>
    <w:rsid w:val="00B256E4"/>
    <w:rsid w:val="00B257FE"/>
    <w:rsid w:val="00B2621F"/>
    <w:rsid w:val="00B265B5"/>
    <w:rsid w:val="00B265D4"/>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17C"/>
    <w:rsid w:val="00B323E1"/>
    <w:rsid w:val="00B32A61"/>
    <w:rsid w:val="00B32B0E"/>
    <w:rsid w:val="00B32B33"/>
    <w:rsid w:val="00B3301F"/>
    <w:rsid w:val="00B3351C"/>
    <w:rsid w:val="00B3363A"/>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E73"/>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1A3"/>
    <w:rsid w:val="00B53483"/>
    <w:rsid w:val="00B53E60"/>
    <w:rsid w:val="00B54996"/>
    <w:rsid w:val="00B54DEC"/>
    <w:rsid w:val="00B54DF6"/>
    <w:rsid w:val="00B553AD"/>
    <w:rsid w:val="00B5571A"/>
    <w:rsid w:val="00B55743"/>
    <w:rsid w:val="00B557BB"/>
    <w:rsid w:val="00B55834"/>
    <w:rsid w:val="00B55A23"/>
    <w:rsid w:val="00B55AB9"/>
    <w:rsid w:val="00B56065"/>
    <w:rsid w:val="00B5609F"/>
    <w:rsid w:val="00B560EC"/>
    <w:rsid w:val="00B561C2"/>
    <w:rsid w:val="00B566D5"/>
    <w:rsid w:val="00B56782"/>
    <w:rsid w:val="00B57094"/>
    <w:rsid w:val="00B5763E"/>
    <w:rsid w:val="00B57B0D"/>
    <w:rsid w:val="00B57E01"/>
    <w:rsid w:val="00B60506"/>
    <w:rsid w:val="00B60526"/>
    <w:rsid w:val="00B606C4"/>
    <w:rsid w:val="00B61141"/>
    <w:rsid w:val="00B616D6"/>
    <w:rsid w:val="00B617CD"/>
    <w:rsid w:val="00B61A19"/>
    <w:rsid w:val="00B61ABB"/>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DDC"/>
    <w:rsid w:val="00B67F74"/>
    <w:rsid w:val="00B7050C"/>
    <w:rsid w:val="00B70945"/>
    <w:rsid w:val="00B709DB"/>
    <w:rsid w:val="00B709F3"/>
    <w:rsid w:val="00B70B87"/>
    <w:rsid w:val="00B70C25"/>
    <w:rsid w:val="00B70D70"/>
    <w:rsid w:val="00B70DA1"/>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5F82"/>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2FEF"/>
    <w:rsid w:val="00B83106"/>
    <w:rsid w:val="00B83182"/>
    <w:rsid w:val="00B83258"/>
    <w:rsid w:val="00B83978"/>
    <w:rsid w:val="00B83BAE"/>
    <w:rsid w:val="00B84165"/>
    <w:rsid w:val="00B84230"/>
    <w:rsid w:val="00B84307"/>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27"/>
    <w:rsid w:val="00B86C55"/>
    <w:rsid w:val="00B86E86"/>
    <w:rsid w:val="00B870C4"/>
    <w:rsid w:val="00B8717F"/>
    <w:rsid w:val="00B8742E"/>
    <w:rsid w:val="00B87808"/>
    <w:rsid w:val="00B87B4C"/>
    <w:rsid w:val="00B87EDF"/>
    <w:rsid w:val="00B90305"/>
    <w:rsid w:val="00B90443"/>
    <w:rsid w:val="00B90E4E"/>
    <w:rsid w:val="00B90E5C"/>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3ED7"/>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9CD"/>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8FE"/>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84"/>
    <w:rsid w:val="00BB53F9"/>
    <w:rsid w:val="00BB5821"/>
    <w:rsid w:val="00BB5CBC"/>
    <w:rsid w:val="00BB65AF"/>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85"/>
    <w:rsid w:val="00BC59C6"/>
    <w:rsid w:val="00BC5A6A"/>
    <w:rsid w:val="00BC5A8E"/>
    <w:rsid w:val="00BC5BF6"/>
    <w:rsid w:val="00BC5E74"/>
    <w:rsid w:val="00BC5F7E"/>
    <w:rsid w:val="00BC5FB9"/>
    <w:rsid w:val="00BC62D1"/>
    <w:rsid w:val="00BC638F"/>
    <w:rsid w:val="00BC6419"/>
    <w:rsid w:val="00BC64D2"/>
    <w:rsid w:val="00BC660F"/>
    <w:rsid w:val="00BC68E9"/>
    <w:rsid w:val="00BC6BB8"/>
    <w:rsid w:val="00BC6CC2"/>
    <w:rsid w:val="00BC7134"/>
    <w:rsid w:val="00BC7297"/>
    <w:rsid w:val="00BC7EFB"/>
    <w:rsid w:val="00BD0675"/>
    <w:rsid w:val="00BD0824"/>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518"/>
    <w:rsid w:val="00BE0843"/>
    <w:rsid w:val="00BE0E8C"/>
    <w:rsid w:val="00BE0FC2"/>
    <w:rsid w:val="00BE111F"/>
    <w:rsid w:val="00BE1141"/>
    <w:rsid w:val="00BE150C"/>
    <w:rsid w:val="00BE17FF"/>
    <w:rsid w:val="00BE203A"/>
    <w:rsid w:val="00BE23AE"/>
    <w:rsid w:val="00BE2571"/>
    <w:rsid w:val="00BE258E"/>
    <w:rsid w:val="00BE2655"/>
    <w:rsid w:val="00BE267F"/>
    <w:rsid w:val="00BE29CE"/>
    <w:rsid w:val="00BE2A38"/>
    <w:rsid w:val="00BE2A84"/>
    <w:rsid w:val="00BE2AC6"/>
    <w:rsid w:val="00BE2CD7"/>
    <w:rsid w:val="00BE31EB"/>
    <w:rsid w:val="00BE34A0"/>
    <w:rsid w:val="00BE3548"/>
    <w:rsid w:val="00BE37E7"/>
    <w:rsid w:val="00BE3A58"/>
    <w:rsid w:val="00BE3BAA"/>
    <w:rsid w:val="00BE3FE3"/>
    <w:rsid w:val="00BE4074"/>
    <w:rsid w:val="00BE432A"/>
    <w:rsid w:val="00BE4375"/>
    <w:rsid w:val="00BE43D8"/>
    <w:rsid w:val="00BE4461"/>
    <w:rsid w:val="00BE467D"/>
    <w:rsid w:val="00BE4741"/>
    <w:rsid w:val="00BE489B"/>
    <w:rsid w:val="00BE4EC5"/>
    <w:rsid w:val="00BE4F9A"/>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175"/>
    <w:rsid w:val="00BF5A13"/>
    <w:rsid w:val="00BF5AB2"/>
    <w:rsid w:val="00BF5C63"/>
    <w:rsid w:val="00BF655A"/>
    <w:rsid w:val="00BF6573"/>
    <w:rsid w:val="00BF6AA8"/>
    <w:rsid w:val="00BF6BB1"/>
    <w:rsid w:val="00BF6FEA"/>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3"/>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BED"/>
    <w:rsid w:val="00C26C5F"/>
    <w:rsid w:val="00C26D43"/>
    <w:rsid w:val="00C26E48"/>
    <w:rsid w:val="00C26F49"/>
    <w:rsid w:val="00C274A0"/>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A0"/>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491"/>
    <w:rsid w:val="00C37932"/>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845"/>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26D9"/>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1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5A"/>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87F8E"/>
    <w:rsid w:val="00C900E9"/>
    <w:rsid w:val="00C90172"/>
    <w:rsid w:val="00C902C9"/>
    <w:rsid w:val="00C909CD"/>
    <w:rsid w:val="00C90C35"/>
    <w:rsid w:val="00C9108A"/>
    <w:rsid w:val="00C91623"/>
    <w:rsid w:val="00C917D0"/>
    <w:rsid w:val="00C917EA"/>
    <w:rsid w:val="00C91957"/>
    <w:rsid w:val="00C91991"/>
    <w:rsid w:val="00C91ABA"/>
    <w:rsid w:val="00C92440"/>
    <w:rsid w:val="00C92588"/>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A9A"/>
    <w:rsid w:val="00CC0C70"/>
    <w:rsid w:val="00CC1197"/>
    <w:rsid w:val="00CC1677"/>
    <w:rsid w:val="00CC16FE"/>
    <w:rsid w:val="00CC17BA"/>
    <w:rsid w:val="00CC187F"/>
    <w:rsid w:val="00CC18DA"/>
    <w:rsid w:val="00CC1F99"/>
    <w:rsid w:val="00CC23FC"/>
    <w:rsid w:val="00CC2550"/>
    <w:rsid w:val="00CC2686"/>
    <w:rsid w:val="00CC2ACF"/>
    <w:rsid w:val="00CC31B6"/>
    <w:rsid w:val="00CC3271"/>
    <w:rsid w:val="00CC3373"/>
    <w:rsid w:val="00CC3577"/>
    <w:rsid w:val="00CC36CB"/>
    <w:rsid w:val="00CC379A"/>
    <w:rsid w:val="00CC39D9"/>
    <w:rsid w:val="00CC3E57"/>
    <w:rsid w:val="00CC3EA8"/>
    <w:rsid w:val="00CC4252"/>
    <w:rsid w:val="00CC4660"/>
    <w:rsid w:val="00CC4A98"/>
    <w:rsid w:val="00CC4B1A"/>
    <w:rsid w:val="00CC4BA3"/>
    <w:rsid w:val="00CC4C4A"/>
    <w:rsid w:val="00CC4CF1"/>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4D"/>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3AF"/>
    <w:rsid w:val="00CF288A"/>
    <w:rsid w:val="00CF2902"/>
    <w:rsid w:val="00CF298B"/>
    <w:rsid w:val="00CF29E5"/>
    <w:rsid w:val="00CF2A8A"/>
    <w:rsid w:val="00CF2AD3"/>
    <w:rsid w:val="00CF2D3C"/>
    <w:rsid w:val="00CF2EDA"/>
    <w:rsid w:val="00CF3487"/>
    <w:rsid w:val="00CF3B9A"/>
    <w:rsid w:val="00CF3C10"/>
    <w:rsid w:val="00CF3C6F"/>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9CE"/>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3FD"/>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85C"/>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6B0E"/>
    <w:rsid w:val="00D16BDD"/>
    <w:rsid w:val="00D17056"/>
    <w:rsid w:val="00D200E8"/>
    <w:rsid w:val="00D20110"/>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9AB"/>
    <w:rsid w:val="00D24B19"/>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88F"/>
    <w:rsid w:val="00D27BAC"/>
    <w:rsid w:val="00D27C15"/>
    <w:rsid w:val="00D27FA0"/>
    <w:rsid w:val="00D30016"/>
    <w:rsid w:val="00D30146"/>
    <w:rsid w:val="00D30811"/>
    <w:rsid w:val="00D30B88"/>
    <w:rsid w:val="00D30C4B"/>
    <w:rsid w:val="00D31589"/>
    <w:rsid w:val="00D31B4B"/>
    <w:rsid w:val="00D31CAF"/>
    <w:rsid w:val="00D32158"/>
    <w:rsid w:val="00D32283"/>
    <w:rsid w:val="00D327F5"/>
    <w:rsid w:val="00D32CF2"/>
    <w:rsid w:val="00D33074"/>
    <w:rsid w:val="00D33480"/>
    <w:rsid w:val="00D334C5"/>
    <w:rsid w:val="00D33969"/>
    <w:rsid w:val="00D33AD9"/>
    <w:rsid w:val="00D33B85"/>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0A7"/>
    <w:rsid w:val="00D541BF"/>
    <w:rsid w:val="00D541C7"/>
    <w:rsid w:val="00D5440C"/>
    <w:rsid w:val="00D54AB2"/>
    <w:rsid w:val="00D55526"/>
    <w:rsid w:val="00D555EB"/>
    <w:rsid w:val="00D55852"/>
    <w:rsid w:val="00D55DAA"/>
    <w:rsid w:val="00D56BA3"/>
    <w:rsid w:val="00D56FEB"/>
    <w:rsid w:val="00D572D4"/>
    <w:rsid w:val="00D5762F"/>
    <w:rsid w:val="00D57674"/>
    <w:rsid w:val="00D5781C"/>
    <w:rsid w:val="00D57A28"/>
    <w:rsid w:val="00D57C3E"/>
    <w:rsid w:val="00D60A4E"/>
    <w:rsid w:val="00D611B3"/>
    <w:rsid w:val="00D6135A"/>
    <w:rsid w:val="00D6145A"/>
    <w:rsid w:val="00D616CC"/>
    <w:rsid w:val="00D6181D"/>
    <w:rsid w:val="00D61E00"/>
    <w:rsid w:val="00D61E50"/>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D6E"/>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5D1"/>
    <w:rsid w:val="00D7586D"/>
    <w:rsid w:val="00D75E4A"/>
    <w:rsid w:val="00D760C1"/>
    <w:rsid w:val="00D7614A"/>
    <w:rsid w:val="00D76DA7"/>
    <w:rsid w:val="00D76EB6"/>
    <w:rsid w:val="00D76F50"/>
    <w:rsid w:val="00D77153"/>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792"/>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40B9"/>
    <w:rsid w:val="00DC44A3"/>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1A"/>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7C7"/>
    <w:rsid w:val="00DD7989"/>
    <w:rsid w:val="00DE04D2"/>
    <w:rsid w:val="00DE085E"/>
    <w:rsid w:val="00DE08AA"/>
    <w:rsid w:val="00DE0BEA"/>
    <w:rsid w:val="00DE0E8A"/>
    <w:rsid w:val="00DE0E91"/>
    <w:rsid w:val="00DE0FC7"/>
    <w:rsid w:val="00DE187F"/>
    <w:rsid w:val="00DE19F1"/>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66A"/>
    <w:rsid w:val="00DE67B2"/>
    <w:rsid w:val="00DE69CB"/>
    <w:rsid w:val="00DE6E4C"/>
    <w:rsid w:val="00DE72C9"/>
    <w:rsid w:val="00DE7FF4"/>
    <w:rsid w:val="00DF0122"/>
    <w:rsid w:val="00DF079A"/>
    <w:rsid w:val="00DF0874"/>
    <w:rsid w:val="00DF09B1"/>
    <w:rsid w:val="00DF0A5B"/>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19"/>
    <w:rsid w:val="00DF5637"/>
    <w:rsid w:val="00DF56F2"/>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728"/>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203"/>
    <w:rsid w:val="00E24369"/>
    <w:rsid w:val="00E24411"/>
    <w:rsid w:val="00E2449A"/>
    <w:rsid w:val="00E2463F"/>
    <w:rsid w:val="00E24904"/>
    <w:rsid w:val="00E24D55"/>
    <w:rsid w:val="00E24DA8"/>
    <w:rsid w:val="00E24F3A"/>
    <w:rsid w:val="00E25144"/>
    <w:rsid w:val="00E255E0"/>
    <w:rsid w:val="00E25612"/>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B52"/>
    <w:rsid w:val="00E44E8C"/>
    <w:rsid w:val="00E44FBA"/>
    <w:rsid w:val="00E451C4"/>
    <w:rsid w:val="00E451E1"/>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6C3"/>
    <w:rsid w:val="00E53A52"/>
    <w:rsid w:val="00E53B5A"/>
    <w:rsid w:val="00E53D1E"/>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57F71"/>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47C"/>
    <w:rsid w:val="00E72595"/>
    <w:rsid w:val="00E730BD"/>
    <w:rsid w:val="00E73157"/>
    <w:rsid w:val="00E73202"/>
    <w:rsid w:val="00E73308"/>
    <w:rsid w:val="00E7331E"/>
    <w:rsid w:val="00E73BEC"/>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A7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6AA"/>
    <w:rsid w:val="00E91A3C"/>
    <w:rsid w:val="00E91E8B"/>
    <w:rsid w:val="00E920BB"/>
    <w:rsid w:val="00E92105"/>
    <w:rsid w:val="00E92136"/>
    <w:rsid w:val="00E926CA"/>
    <w:rsid w:val="00E929A5"/>
    <w:rsid w:val="00E92BA2"/>
    <w:rsid w:val="00E92BC9"/>
    <w:rsid w:val="00E9324F"/>
    <w:rsid w:val="00E9331F"/>
    <w:rsid w:val="00E935FC"/>
    <w:rsid w:val="00E9444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B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A25"/>
    <w:rsid w:val="00EE3B08"/>
    <w:rsid w:val="00EE3BDF"/>
    <w:rsid w:val="00EE3D13"/>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0D68"/>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3E3"/>
    <w:rsid w:val="00F04678"/>
    <w:rsid w:val="00F04E44"/>
    <w:rsid w:val="00F05308"/>
    <w:rsid w:val="00F056DE"/>
    <w:rsid w:val="00F05904"/>
    <w:rsid w:val="00F05917"/>
    <w:rsid w:val="00F0632C"/>
    <w:rsid w:val="00F0674C"/>
    <w:rsid w:val="00F06F9C"/>
    <w:rsid w:val="00F07A29"/>
    <w:rsid w:val="00F07D63"/>
    <w:rsid w:val="00F07F6D"/>
    <w:rsid w:val="00F10383"/>
    <w:rsid w:val="00F104DE"/>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3"/>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D6E"/>
    <w:rsid w:val="00F21F8F"/>
    <w:rsid w:val="00F22428"/>
    <w:rsid w:val="00F226BD"/>
    <w:rsid w:val="00F227FA"/>
    <w:rsid w:val="00F227FF"/>
    <w:rsid w:val="00F22926"/>
    <w:rsid w:val="00F229D8"/>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9E"/>
    <w:rsid w:val="00F30EA2"/>
    <w:rsid w:val="00F30EE1"/>
    <w:rsid w:val="00F310A5"/>
    <w:rsid w:val="00F315E6"/>
    <w:rsid w:val="00F31AB9"/>
    <w:rsid w:val="00F31BD6"/>
    <w:rsid w:val="00F31C01"/>
    <w:rsid w:val="00F31FD2"/>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5D"/>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ACA"/>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3D93"/>
    <w:rsid w:val="00F54417"/>
    <w:rsid w:val="00F548D8"/>
    <w:rsid w:val="00F54B94"/>
    <w:rsid w:val="00F54EBE"/>
    <w:rsid w:val="00F54EC8"/>
    <w:rsid w:val="00F55240"/>
    <w:rsid w:val="00F55578"/>
    <w:rsid w:val="00F56207"/>
    <w:rsid w:val="00F5640E"/>
    <w:rsid w:val="00F56B10"/>
    <w:rsid w:val="00F570FF"/>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C11"/>
    <w:rsid w:val="00F74D5E"/>
    <w:rsid w:val="00F74EC0"/>
    <w:rsid w:val="00F757B8"/>
    <w:rsid w:val="00F759AF"/>
    <w:rsid w:val="00F75B61"/>
    <w:rsid w:val="00F7626D"/>
    <w:rsid w:val="00F762A3"/>
    <w:rsid w:val="00F76418"/>
    <w:rsid w:val="00F7676A"/>
    <w:rsid w:val="00F76A89"/>
    <w:rsid w:val="00F76FCB"/>
    <w:rsid w:val="00F7729B"/>
    <w:rsid w:val="00F7743B"/>
    <w:rsid w:val="00F776D6"/>
    <w:rsid w:val="00F77FE2"/>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CF9"/>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A7C"/>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0DE"/>
    <w:rsid w:val="00F972A1"/>
    <w:rsid w:val="00F97301"/>
    <w:rsid w:val="00F9740F"/>
    <w:rsid w:val="00F9745D"/>
    <w:rsid w:val="00F97572"/>
    <w:rsid w:val="00F97A19"/>
    <w:rsid w:val="00F97DB8"/>
    <w:rsid w:val="00F97E67"/>
    <w:rsid w:val="00FA012E"/>
    <w:rsid w:val="00FA01F8"/>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373"/>
    <w:rsid w:val="00FA5A0C"/>
    <w:rsid w:val="00FA5AD8"/>
    <w:rsid w:val="00FA5B59"/>
    <w:rsid w:val="00FA6082"/>
    <w:rsid w:val="00FA617D"/>
    <w:rsid w:val="00FA628B"/>
    <w:rsid w:val="00FA670E"/>
    <w:rsid w:val="00FA6791"/>
    <w:rsid w:val="00FA6A62"/>
    <w:rsid w:val="00FA6C7F"/>
    <w:rsid w:val="00FA6DBB"/>
    <w:rsid w:val="00FA6E07"/>
    <w:rsid w:val="00FA70C5"/>
    <w:rsid w:val="00FA7278"/>
    <w:rsid w:val="00FA7379"/>
    <w:rsid w:val="00FA7416"/>
    <w:rsid w:val="00FA7428"/>
    <w:rsid w:val="00FA78FB"/>
    <w:rsid w:val="00FA793B"/>
    <w:rsid w:val="00FA7985"/>
    <w:rsid w:val="00FB044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2F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D3F"/>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D84"/>
    <w:rsid w:val="00FD1401"/>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08C"/>
    <w:rsid w:val="00FE2B8D"/>
    <w:rsid w:val="00FE30C8"/>
    <w:rsid w:val="00FE33EE"/>
    <w:rsid w:val="00FE355B"/>
    <w:rsid w:val="00FE3565"/>
    <w:rsid w:val="00FE37AD"/>
    <w:rsid w:val="00FE3D4B"/>
    <w:rsid w:val="00FE4A3A"/>
    <w:rsid w:val="00FE4DB3"/>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5F02"/>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802E17"/>
  <w15:docId w15:val="{E4C6EB5C-D05E-4693-B8A2-0F4995A99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0DC1"/>
    <w:pPr>
      <w:spacing w:before="60" w:after="60" w:line="288" w:lineRule="auto"/>
      <w:ind w:firstLineChars="100" w:firstLine="200"/>
      <w:jc w:val="both"/>
    </w:pPr>
    <w:rPr>
      <w:rFonts w:ascii="Times New Roman" w:hAnsi="Times New Roman"/>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lang w:val="en-GB" w:eastAsia="en-US"/>
    </w:r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1"/>
    <w:qFormat/>
  </w:style>
  <w:style w:type="paragraph" w:customStyle="1" w:styleId="B2">
    <w:name w:val="B2"/>
    <w:basedOn w:val="24"/>
    <w:link w:val="B2Char"/>
    <w:uiPriority w:val="99"/>
    <w:qFormat/>
  </w:style>
  <w:style w:type="paragraph" w:customStyle="1" w:styleId="B3">
    <w:name w:val="B3"/>
    <w:basedOn w:val="31"/>
    <w:link w:val="B3Char2"/>
  </w:style>
  <w:style w:type="paragraph" w:customStyle="1" w:styleId="B4">
    <w:name w:val="B4"/>
    <w:basedOn w:val="40"/>
    <w:link w:val="B4Char"/>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rPr>
      <w:lang w:val="en-GB" w:eastAsia="en-US"/>
    </w:rPr>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link w:val="24"/>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lang w:val="en-GB" w:eastAsia="en-US"/>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rsid w:val="008D43D5"/>
    <w:pPr>
      <w:spacing w:before="100" w:beforeAutospacing="1" w:after="100" w:afterAutospacing="1"/>
    </w:pPr>
    <w:rPr>
      <w:rFonts w:ascii="Gulim" w:eastAsia="Gulim" w:hAnsi="Gulim" w:cs="Gulim"/>
      <w:sz w:val="24"/>
      <w:szCs w:val="24"/>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中等深浅网格 1 - 着色 21,列出段落1,¥¡¡¡¡ì¬º¥¹¥È¶ÎÂä,ÁÐ³ö¶ÎÂä,列表段落1,—ño’i—Ž,¥ê¥¹¥È¶ÎÂä,1st level - Bullet List Paragraph,Lettre d'introduction,Paragrafo elenco,Normal bullet 2,Bullet list,列出段落,목록 단락,목록단락,列,列表段落11"/>
    <w:basedOn w:val="a"/>
    <w:link w:val="afe"/>
    <w:uiPriority w:val="34"/>
    <w:qFormat/>
    <w:rsid w:val="0098606A"/>
    <w:pPr>
      <w:spacing w:after="0"/>
      <w:ind w:left="720"/>
    </w:pPr>
    <w:rPr>
      <w:rFonts w:ascii="Calibri" w:eastAsia="Malgun Gothic" w:hAnsi="Calibri"/>
      <w:sz w:val="22"/>
      <w:szCs w:val="22"/>
      <w:lang w:eastAsia="zh-CN"/>
    </w:rPr>
  </w:style>
  <w:style w:type="paragraph" w:styleId="aff">
    <w:name w:val="caption"/>
    <w:aliases w:val="cap,cap Char,Caption Char,Caption Char1 Char,cap Char Char1,Caption Char Char1 Char,cap Char2,条目,cap1,cap2,cap11,Légende-figure,Légende-figure Char,Beschrifubg,Beschriftung Char,label,cap11 Char,cap11 Char Char Char,captions,Caption Char1,条"/>
    <w:basedOn w:val="a"/>
    <w:next w:val="a"/>
    <w:link w:val="aff0"/>
    <w:uiPriority w:val="35"/>
    <w:unhideWhenUsed/>
    <w:qFormat/>
    <w:rsid w:val="00E32E84"/>
    <w:rPr>
      <w:rFonts w:eastAsia="宋体"/>
      <w:b/>
      <w:bCs/>
      <w:kern w:val="2"/>
      <w:lang w:val="en-GB" w:eastAsia="en-US"/>
    </w:rPr>
  </w:style>
  <w:style w:type="paragraph" w:customStyle="1" w:styleId="26">
    <w:name w:val="스타일 스타일 양쪽 + 첫 줄:  2 글자"/>
    <w:basedOn w:val="a"/>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f"/>
    <w:qFormat/>
    <w:rsid w:val="00E32E84"/>
    <w:rPr>
      <w:rFonts w:ascii="Times New Roman" w:eastAsia="宋体" w:hAnsi="Times New Roman" w:cs="Arial"/>
      <w:b/>
      <w:bCs/>
      <w:kern w:val="2"/>
      <w:lang w:val="en-GB" w:eastAsia="en-US"/>
    </w:rPr>
  </w:style>
  <w:style w:type="paragraph" w:customStyle="1" w:styleId="ListParagraph1">
    <w:name w:val="List Paragraph1"/>
    <w:basedOn w:val="a"/>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a"/>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a"/>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a"/>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a"/>
    <w:next w:val="a"/>
    <w:rsid w:val="008D096E"/>
    <w:pPr>
      <w:numPr>
        <w:numId w:val="5"/>
      </w:numPr>
      <w:autoSpaceDE w:val="0"/>
      <w:autoSpaceDN w:val="0"/>
      <w:snapToGrid w:val="0"/>
    </w:pPr>
    <w:rPr>
      <w:rFonts w:eastAsia="宋体"/>
      <w:szCs w:val="16"/>
    </w:rPr>
  </w:style>
  <w:style w:type="character" w:customStyle="1" w:styleId="af">
    <w:name w:val="批注文字 字符"/>
    <w:link w:val="ae"/>
    <w:uiPriority w:val="99"/>
    <w:locked/>
    <w:rsid w:val="000919E5"/>
    <w:rPr>
      <w:rFonts w:ascii="Times New Roman" w:hAnsi="Times New Roman"/>
      <w:lang w:val="en-GB" w:eastAsia="en-US"/>
    </w:rPr>
  </w:style>
  <w:style w:type="paragraph" w:styleId="aff1">
    <w:name w:val="Plain Text"/>
    <w:basedOn w:val="a"/>
    <w:link w:val="aff2"/>
    <w:uiPriority w:val="99"/>
    <w:unhideWhenUsed/>
    <w:rsid w:val="00F31FD2"/>
    <w:pPr>
      <w:spacing w:after="0"/>
    </w:pPr>
    <w:rPr>
      <w:rFonts w:ascii="Arial" w:eastAsia="MS Gothic" w:hAnsi="Arial"/>
      <w:color w:val="000000"/>
      <w:lang w:val="x-none" w:eastAsia="en-US"/>
    </w:rPr>
  </w:style>
  <w:style w:type="character" w:customStyle="1" w:styleId="aff2">
    <w:name w:val="纯文本 字符"/>
    <w:link w:val="aff1"/>
    <w:uiPriority w:val="99"/>
    <w:rsid w:val="00F31FD2"/>
    <w:rPr>
      <w:rFonts w:ascii="Arial" w:eastAsia="MS Gothic" w:hAnsi="Arial"/>
      <w:color w:val="000000"/>
      <w:lang w:val="x-none" w:eastAsia="en-US"/>
    </w:rPr>
  </w:style>
  <w:style w:type="paragraph" w:customStyle="1" w:styleId="reference">
    <w:name w:val="reference"/>
    <w:basedOn w:val="a"/>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afe">
    <w:name w:val="列表段落 字符"/>
    <w:aliases w:val="- Bullets 字符,リスト段落 字符,Lista1 字符,?? ?? 字符,????? 字符,???? 字符,中等深浅网格 1 - 着色 21 字符,列出段落1 字符,¥¡¡¡¡ì¬º¥¹¥È¶ÎÂä 字符,ÁÐ³ö¶ÎÂä 字符,列表段落1 字符,—ño’i—Ž 字符,¥ê¥¹¥È¶ÎÂä 字符,1st level - Bullet List Paragraph 字符,Lettre d'introduction 字符,Paragrafo elenco 字符,列出段落 字符"/>
    <w:link w:val="afd"/>
    <w:uiPriority w:val="34"/>
    <w:qFormat/>
    <w:rsid w:val="00D74CC7"/>
    <w:rPr>
      <w:rFonts w:ascii="Calibri" w:eastAsia="Malgun Gothic" w:hAnsi="Calibri"/>
      <w:sz w:val="22"/>
      <w:szCs w:val="22"/>
      <w:lang w:eastAsia="zh-CN"/>
    </w:rPr>
  </w:style>
  <w:style w:type="paragraph" w:customStyle="1" w:styleId="RAN1bullet2">
    <w:name w:val="RAN1 bullet2"/>
    <w:basedOn w:val="a"/>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20">
    <w:name w:val="标题 2 字符"/>
    <w:link w:val="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a"/>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a"/>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aff3">
    <w:name w:val="Placeholder Text"/>
    <w:basedOn w:val="a0"/>
    <w:uiPriority w:val="99"/>
    <w:semiHidden/>
    <w:rsid w:val="00596D63"/>
    <w:rPr>
      <w:color w:val="808080"/>
    </w:rPr>
  </w:style>
  <w:style w:type="character" w:customStyle="1" w:styleId="maintextChar">
    <w:name w:val="main text Char"/>
    <w:link w:val="maintext"/>
    <w:qFormat/>
    <w:locked/>
    <w:rsid w:val="00136339"/>
    <w:rPr>
      <w:rFonts w:ascii="Times New Roman" w:eastAsia="Malgun Gothic" w:hAnsi="Times New Roman" w:cs="Batang"/>
      <w:lang w:val="en-GB"/>
    </w:rPr>
  </w:style>
  <w:style w:type="paragraph" w:customStyle="1" w:styleId="maintext">
    <w:name w:val="main text"/>
    <w:basedOn w:val="a"/>
    <w:link w:val="maintextChar"/>
    <w:qFormat/>
    <w:rsid w:val="00136339"/>
    <w:pPr>
      <w:ind w:firstLineChars="200"/>
    </w:pPr>
    <w:rPr>
      <w:rFonts w:eastAsia="Malgun Gothic" w:cs="Batang"/>
      <w:lang w:val="en-GB"/>
    </w:rPr>
  </w:style>
  <w:style w:type="table" w:customStyle="1" w:styleId="TableGrid1">
    <w:name w:val="TableGrid1"/>
    <w:basedOn w:val="a1"/>
    <w:next w:val="af2"/>
    <w:uiPriority w:val="39"/>
    <w:qFormat/>
    <w:rsid w:val="002D4D2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8639061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07051068">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011199">
      <w:bodyDiv w:val="1"/>
      <w:marLeft w:val="0"/>
      <w:marRight w:val="0"/>
      <w:marTop w:val="0"/>
      <w:marBottom w:val="0"/>
      <w:divBdr>
        <w:top w:val="none" w:sz="0" w:space="0" w:color="auto"/>
        <w:left w:val="none" w:sz="0" w:space="0" w:color="auto"/>
        <w:bottom w:val="none" w:sz="0" w:space="0" w:color="auto"/>
        <w:right w:val="none" w:sz="0" w:space="0" w:color="auto"/>
      </w:divBdr>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1297713">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22018267">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2999280">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3558252">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0029505">
      <w:bodyDiv w:val="1"/>
      <w:marLeft w:val="0"/>
      <w:marRight w:val="0"/>
      <w:marTop w:val="0"/>
      <w:marBottom w:val="0"/>
      <w:divBdr>
        <w:top w:val="none" w:sz="0" w:space="0" w:color="auto"/>
        <w:left w:val="none" w:sz="0" w:space="0" w:color="auto"/>
        <w:bottom w:val="none" w:sz="0" w:space="0" w:color="auto"/>
        <w:right w:val="none" w:sz="0" w:space="0" w:color="auto"/>
      </w:divBdr>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917857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7794249">
      <w:bodyDiv w:val="1"/>
      <w:marLeft w:val="0"/>
      <w:marRight w:val="0"/>
      <w:marTop w:val="0"/>
      <w:marBottom w:val="0"/>
      <w:divBdr>
        <w:top w:val="none" w:sz="0" w:space="0" w:color="auto"/>
        <w:left w:val="none" w:sz="0" w:space="0" w:color="auto"/>
        <w:bottom w:val="none" w:sz="0" w:space="0" w:color="auto"/>
        <w:right w:val="none" w:sz="0" w:space="0" w:color="auto"/>
      </w:divBdr>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15434756">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19399853">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290426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4151577">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34189418">
      <w:bodyDiv w:val="1"/>
      <w:marLeft w:val="0"/>
      <w:marRight w:val="0"/>
      <w:marTop w:val="0"/>
      <w:marBottom w:val="0"/>
      <w:divBdr>
        <w:top w:val="none" w:sz="0" w:space="0" w:color="auto"/>
        <w:left w:val="none" w:sz="0" w:space="0" w:color="auto"/>
        <w:bottom w:val="none" w:sz="0" w:space="0" w:color="auto"/>
        <w:right w:val="none" w:sz="0" w:space="0" w:color="auto"/>
      </w:divBdr>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66298414">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0521139">
      <w:bodyDiv w:val="1"/>
      <w:marLeft w:val="0"/>
      <w:marRight w:val="0"/>
      <w:marTop w:val="0"/>
      <w:marBottom w:val="0"/>
      <w:divBdr>
        <w:top w:val="none" w:sz="0" w:space="0" w:color="auto"/>
        <w:left w:val="none" w:sz="0" w:space="0" w:color="auto"/>
        <w:bottom w:val="none" w:sz="0" w:space="0" w:color="auto"/>
        <w:right w:val="none" w:sz="0" w:space="0" w:color="auto"/>
      </w:divBdr>
    </w:div>
    <w:div w:id="2081244081">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B175F-D284-492B-B33D-3E72BAE97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3324</Words>
  <Characters>18949</Characters>
  <Application>Microsoft Office Word</Application>
  <DocSecurity>0</DocSecurity>
  <Lines>157</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22229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MarkXiong</dc:creator>
  <cp:keywords/>
  <dc:description/>
  <cp:lastModifiedBy>samsung</cp:lastModifiedBy>
  <cp:revision>3</cp:revision>
  <dcterms:created xsi:type="dcterms:W3CDTF">2022-09-29T06:14:00Z</dcterms:created>
  <dcterms:modified xsi:type="dcterms:W3CDTF">2022-09-30T03:16:00Z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